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652F" w14:textId="2321F5DF" w:rsidR="00D90A0E" w:rsidRPr="00066C94" w:rsidRDefault="009C2481" w:rsidP="00D90A0E">
      <w:pPr>
        <w:spacing w:after="160" w:line="259" w:lineRule="auto"/>
        <w:rPr>
          <w:rFonts w:asciiTheme="minorHAnsi" w:eastAsiaTheme="minorHAnsi" w:hAnsiTheme="minorHAnsi" w:cs="Arial"/>
          <w:b/>
          <w:sz w:val="22"/>
          <w:szCs w:val="20"/>
          <w:lang w:eastAsia="en-US"/>
        </w:rPr>
      </w:pPr>
      <w:r w:rsidRPr="009C2481">
        <w:rPr>
          <w:rFonts w:asciiTheme="minorHAnsi" w:eastAsiaTheme="minorHAnsi" w:hAnsiTheme="minorHAnsi" w:cs="Arial"/>
          <w:b/>
          <w:sz w:val="22"/>
          <w:szCs w:val="20"/>
          <w:lang w:eastAsia="en-US"/>
        </w:rPr>
        <w:t>Verklaring Omtrent Gedrag (VOG)</w:t>
      </w:r>
    </w:p>
    <w:p w14:paraId="46A8183C" w14:textId="5BF248F1" w:rsidR="00D90A0E" w:rsidRPr="00066C94" w:rsidRDefault="009C2481" w:rsidP="00D90A0E">
      <w:pPr>
        <w:spacing w:after="160" w:line="259" w:lineRule="auto"/>
        <w:rPr>
          <w:rFonts w:asciiTheme="minorHAnsi" w:eastAsiaTheme="minorHAnsi" w:hAnsiTheme="minorHAnsi" w:cs="Arial"/>
          <w:sz w:val="22"/>
          <w:szCs w:val="20"/>
          <w:lang w:eastAsia="en-US"/>
        </w:rPr>
      </w:pPr>
      <w:r>
        <w:rPr>
          <w:rFonts w:asciiTheme="minorHAnsi" w:eastAsiaTheme="minorHAnsi" w:hAnsiTheme="minorHAnsi" w:cs="Arial"/>
          <w:sz w:val="22"/>
          <w:szCs w:val="20"/>
          <w:lang w:eastAsia="en-US"/>
        </w:rPr>
        <w:t>Vastgestelde versie Beleid VOG door de Kerkenraad</w:t>
      </w:r>
    </w:p>
    <w:p w14:paraId="39B686DF" w14:textId="63AE04BD" w:rsidR="00D90A0E" w:rsidRPr="00066C94" w:rsidRDefault="00D90A0E" w:rsidP="00D90A0E">
      <w:pPr>
        <w:spacing w:after="160" w:line="259" w:lineRule="auto"/>
        <w:rPr>
          <w:rFonts w:asciiTheme="minorHAnsi" w:eastAsiaTheme="minorHAnsi" w:hAnsiTheme="minorHAnsi" w:cs="Arial"/>
          <w:sz w:val="22"/>
          <w:szCs w:val="20"/>
          <w:lang w:eastAsia="en-US"/>
        </w:rPr>
      </w:pPr>
      <w:r w:rsidRPr="00066C94">
        <w:rPr>
          <w:rFonts w:asciiTheme="minorHAnsi" w:eastAsiaTheme="minorHAnsi" w:hAnsiTheme="minorHAnsi" w:cs="Arial"/>
          <w:sz w:val="22"/>
          <w:szCs w:val="20"/>
          <w:lang w:eastAsia="en-US"/>
        </w:rPr>
        <w:t xml:space="preserve">Datum: </w:t>
      </w:r>
      <w:r w:rsidR="00AD6638">
        <w:rPr>
          <w:rFonts w:asciiTheme="minorHAnsi" w:eastAsiaTheme="minorHAnsi" w:hAnsiTheme="minorHAnsi" w:cs="Arial"/>
          <w:sz w:val="22"/>
          <w:szCs w:val="20"/>
          <w:lang w:eastAsia="en-US"/>
        </w:rPr>
        <w:t>28 maart</w:t>
      </w:r>
      <w:r w:rsidR="009C2481">
        <w:rPr>
          <w:rFonts w:asciiTheme="minorHAnsi" w:eastAsiaTheme="minorHAnsi" w:hAnsiTheme="minorHAnsi" w:cs="Arial"/>
          <w:sz w:val="22"/>
          <w:szCs w:val="20"/>
          <w:lang w:eastAsia="en-US"/>
        </w:rPr>
        <w:t xml:space="preserve"> 2025</w:t>
      </w:r>
    </w:p>
    <w:p w14:paraId="2A60E105" w14:textId="3E107EB3" w:rsidR="00D90A0E" w:rsidRPr="00D90A0E" w:rsidRDefault="00C41462" w:rsidP="00D90A0E">
      <w:pPr>
        <w:spacing w:after="160" w:line="259" w:lineRule="auto"/>
        <w:rPr>
          <w:rFonts w:asciiTheme="minorHAnsi" w:eastAsiaTheme="minorHAnsi" w:hAnsiTheme="minorHAnsi" w:cstheme="minorBidi"/>
          <w:sz w:val="20"/>
          <w:szCs w:val="20"/>
          <w:lang w:eastAsia="en-US"/>
        </w:rPr>
      </w:pPr>
      <w:r w:rsidRPr="00D90A0E">
        <w:rPr>
          <w:rFonts w:asciiTheme="minorHAnsi" w:eastAsiaTheme="minorHAnsi" w:hAnsiTheme="minorHAnsi" w:cstheme="minorBidi"/>
          <w:noProof/>
          <w:sz w:val="20"/>
          <w:szCs w:val="20"/>
        </w:rPr>
        <mc:AlternateContent>
          <mc:Choice Requires="wps">
            <w:drawing>
              <wp:anchor distT="0" distB="0" distL="114300" distR="114300" simplePos="0" relativeHeight="251659264" behindDoc="0" locked="0" layoutInCell="1" allowOverlap="1" wp14:anchorId="49E80EDA" wp14:editId="0EEAAB85">
                <wp:simplePos x="0" y="0"/>
                <wp:positionH relativeFrom="margin">
                  <wp:posOffset>2540</wp:posOffset>
                </wp:positionH>
                <wp:positionV relativeFrom="paragraph">
                  <wp:posOffset>65405</wp:posOffset>
                </wp:positionV>
                <wp:extent cx="6336000" cy="0"/>
                <wp:effectExtent l="0" t="0" r="27305" b="19050"/>
                <wp:wrapNone/>
                <wp:docPr id="11" name="Rechte verbindingslijn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1DE89" id="Rechte verbindingslijn 1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pt,5.15pt" to="499.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" strokeweight="1pt">
                <w10:wrap anchorx="margin"/>
              </v:line>
            </w:pict>
          </mc:Fallback>
        </mc:AlternateContent>
      </w:r>
    </w:p>
    <w:p w14:paraId="4700FFE8" w14:textId="77777777" w:rsidR="009C2481" w:rsidRPr="009C2481" w:rsidRDefault="009C2481" w:rsidP="009C2481">
      <w:pPr>
        <w:rPr>
          <w:rFonts w:asciiTheme="minorHAnsi" w:hAnsiTheme="minorHAnsi" w:cstheme="minorHAnsi"/>
          <w:b/>
          <w:bCs/>
          <w:sz w:val="22"/>
          <w:szCs w:val="20"/>
        </w:rPr>
      </w:pPr>
      <w:r w:rsidRPr="009C2481">
        <w:rPr>
          <w:rFonts w:asciiTheme="minorHAnsi" w:hAnsiTheme="minorHAnsi" w:cstheme="minorHAnsi"/>
          <w:b/>
          <w:bCs/>
          <w:sz w:val="22"/>
          <w:szCs w:val="20"/>
        </w:rPr>
        <w:t>Deze notitie gaat over ambtsdragers en vrijwilligers.</w:t>
      </w:r>
    </w:p>
    <w:p w14:paraId="099029E4" w14:textId="77777777" w:rsidR="009C2481" w:rsidRDefault="009C2481" w:rsidP="009C2481">
      <w:pPr>
        <w:rPr>
          <w:rFonts w:asciiTheme="minorHAnsi" w:hAnsiTheme="minorHAnsi" w:cstheme="minorHAnsi"/>
          <w:sz w:val="22"/>
          <w:szCs w:val="20"/>
        </w:rPr>
      </w:pPr>
    </w:p>
    <w:p w14:paraId="0C663B94" w14:textId="78E52382"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In PG Koudekerk aan den Rijn/Hazerswoude-Rijndijk wordt sinds 16 januari 2024 beleid gevormd met betrekking tot de veilige gemeente. In dit beleid is vastgelegd hoe we met elkaar omgaan als gemeente. Een Gedragscode voor alle vrijwilligers is op 16 april 2024 vastgesteld en ingevoerd.</w:t>
      </w:r>
    </w:p>
    <w:p w14:paraId="56A5A2E4" w14:textId="77777777" w:rsidR="009C2481" w:rsidRDefault="009C2481" w:rsidP="009C2481">
      <w:pPr>
        <w:rPr>
          <w:rFonts w:asciiTheme="minorHAnsi" w:hAnsiTheme="minorHAnsi" w:cstheme="minorHAnsi"/>
          <w:sz w:val="22"/>
          <w:szCs w:val="20"/>
        </w:rPr>
      </w:pPr>
    </w:p>
    <w:p w14:paraId="49085D81" w14:textId="1DA4CEFE" w:rsidR="009C2481" w:rsidRPr="009C2481" w:rsidRDefault="009C2481" w:rsidP="009C2481">
      <w:pPr>
        <w:rPr>
          <w:rFonts w:asciiTheme="minorHAnsi" w:hAnsiTheme="minorHAnsi" w:cstheme="minorHAnsi"/>
          <w:b/>
          <w:bCs/>
          <w:i/>
          <w:iCs/>
          <w:sz w:val="22"/>
          <w:szCs w:val="20"/>
        </w:rPr>
      </w:pPr>
      <w:r w:rsidRPr="009C2481">
        <w:rPr>
          <w:rFonts w:asciiTheme="minorHAnsi" w:hAnsiTheme="minorHAnsi" w:cstheme="minorHAnsi"/>
          <w:b/>
          <w:bCs/>
          <w:i/>
          <w:iCs/>
          <w:sz w:val="22"/>
          <w:szCs w:val="20"/>
        </w:rPr>
        <w:t>Kader voor de VOG</w:t>
      </w:r>
    </w:p>
    <w:p w14:paraId="60F7F54E" w14:textId="77777777" w:rsid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De generale synode heeft in haar vergadering van 20 april 2024 unaniem besloten dat een Verklaring Omtrent Gedrag (VOG) per 1 juli 2025 verplicht wordt voor medewerkers en vrijwilligers van lokale gemeenten binnen de Protestantse Kerk. Een VOG is onderdeel van de nieuwe Generale Regeling 16 Veilige gemeente (uit de Kerkorde van de PKN) en is een extra maatregel naast de Gedragscode.</w:t>
      </w:r>
    </w:p>
    <w:p w14:paraId="78011393" w14:textId="77777777" w:rsidR="009C2481" w:rsidRPr="009C2481" w:rsidRDefault="009C2481" w:rsidP="009C2481">
      <w:pPr>
        <w:rPr>
          <w:rFonts w:asciiTheme="minorHAnsi" w:hAnsiTheme="minorHAnsi" w:cstheme="minorHAnsi"/>
          <w:sz w:val="22"/>
          <w:szCs w:val="20"/>
        </w:rPr>
      </w:pPr>
    </w:p>
    <w:p w14:paraId="238A8A34" w14:textId="77777777" w:rsidR="009C2481" w:rsidRPr="009C2481" w:rsidRDefault="009C2481" w:rsidP="009C2481">
      <w:pPr>
        <w:rPr>
          <w:rFonts w:asciiTheme="minorHAnsi" w:hAnsiTheme="minorHAnsi" w:cstheme="minorHAnsi"/>
          <w:b/>
          <w:bCs/>
          <w:i/>
          <w:iCs/>
          <w:sz w:val="22"/>
          <w:szCs w:val="20"/>
        </w:rPr>
      </w:pPr>
      <w:r w:rsidRPr="009C2481">
        <w:rPr>
          <w:rFonts w:asciiTheme="minorHAnsi" w:hAnsiTheme="minorHAnsi" w:cstheme="minorHAnsi"/>
          <w:b/>
          <w:bCs/>
          <w:i/>
          <w:iCs/>
          <w:sz w:val="22"/>
          <w:szCs w:val="20"/>
        </w:rPr>
        <w:t>Waarom een VOG?</w:t>
      </w:r>
    </w:p>
    <w:p w14:paraId="14E4B0B4" w14:textId="77777777" w:rsid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Een Verklaring Omtrent Gedrag (VOG) is een verklaring waaruit blijkt dat gedrag in het verleden geen bezwaar vormt voor het vervullen van een specifieke taak of functie in de samenleving. De aanvrager wordt gescreend op het hebben gepleegd van strafbare feiten. </w:t>
      </w:r>
    </w:p>
    <w:p w14:paraId="7FFA3E6D" w14:textId="77777777" w:rsidR="009C2481" w:rsidRPr="009C2481" w:rsidRDefault="009C2481" w:rsidP="009C2481">
      <w:pPr>
        <w:rPr>
          <w:rFonts w:asciiTheme="minorHAnsi" w:hAnsiTheme="minorHAnsi" w:cstheme="minorHAnsi"/>
          <w:sz w:val="22"/>
          <w:szCs w:val="20"/>
        </w:rPr>
      </w:pPr>
    </w:p>
    <w:p w14:paraId="245BABA1" w14:textId="77777777" w:rsidR="009C2481" w:rsidRDefault="009C2481" w:rsidP="009C2481">
      <w:pPr>
        <w:rPr>
          <w:rFonts w:asciiTheme="minorHAnsi" w:hAnsiTheme="minorHAnsi" w:cstheme="minorHAnsi"/>
          <w:sz w:val="22"/>
          <w:szCs w:val="20"/>
        </w:rPr>
      </w:pPr>
      <w:proofErr w:type="spellStart"/>
      <w:r w:rsidRPr="009C2481">
        <w:rPr>
          <w:rFonts w:asciiTheme="minorHAnsi" w:hAnsiTheme="minorHAnsi" w:cstheme="minorHAnsi"/>
          <w:sz w:val="22"/>
          <w:szCs w:val="20"/>
        </w:rPr>
        <w:t>VOG’s</w:t>
      </w:r>
      <w:proofErr w:type="spellEnd"/>
      <w:r w:rsidRPr="009C2481">
        <w:rPr>
          <w:rFonts w:asciiTheme="minorHAnsi" w:hAnsiTheme="minorHAnsi" w:cstheme="minorHAnsi"/>
          <w:sz w:val="22"/>
          <w:szCs w:val="20"/>
        </w:rPr>
        <w:t xml:space="preserve"> zijn met name van belang voor vrijwilligers en beroepskrachten die een-op-een contacten hebben met kwetsbare groepen – zoals minderjarigen, ouderen, mensen met een verstandelijke beperking of mensen in een afhankelijkheidssituatie –, die vertrouwelijke gegevens (persoonsregistratie) verwerken of met financiën omgaan.  </w:t>
      </w:r>
    </w:p>
    <w:p w14:paraId="4C505D9E" w14:textId="77777777" w:rsidR="009C2481" w:rsidRPr="009C2481" w:rsidRDefault="009C2481" w:rsidP="009C2481">
      <w:pPr>
        <w:rPr>
          <w:rFonts w:asciiTheme="minorHAnsi" w:hAnsiTheme="minorHAnsi" w:cstheme="minorHAnsi"/>
          <w:sz w:val="22"/>
          <w:szCs w:val="20"/>
        </w:rPr>
      </w:pPr>
    </w:p>
    <w:p w14:paraId="6BD408D7"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Een VOG geeft geen garantie dat iemand geen fout gedrag heeft vertoond of zal vertonen. Iemand kan een strafbaar feit hebben gepleegd waarvan geen aangifte is gedaan bij de politie; een VOG wordt aan ongeveer 2 op de 1000 personen geweigerd. Daarnaast geldt dat een VOG bij de betrokkenen een moment van bewustwording creëert: iemand gaat met kwetsbare mensen werken. </w:t>
      </w:r>
    </w:p>
    <w:p w14:paraId="406419A4" w14:textId="77777777" w:rsidR="009C2481" w:rsidRPr="009C2481" w:rsidRDefault="009C2481" w:rsidP="009C2481">
      <w:pPr>
        <w:rPr>
          <w:rFonts w:asciiTheme="minorHAnsi" w:hAnsiTheme="minorHAnsi" w:cstheme="minorHAnsi"/>
          <w:sz w:val="22"/>
          <w:szCs w:val="20"/>
        </w:rPr>
      </w:pPr>
    </w:p>
    <w:p w14:paraId="5B387408" w14:textId="77777777" w:rsidR="009C2481" w:rsidRPr="009C2481" w:rsidRDefault="009C2481" w:rsidP="009C2481">
      <w:pPr>
        <w:rPr>
          <w:rFonts w:asciiTheme="minorHAnsi" w:hAnsiTheme="minorHAnsi" w:cstheme="minorHAnsi"/>
          <w:b/>
          <w:bCs/>
          <w:i/>
          <w:iCs/>
          <w:sz w:val="22"/>
          <w:szCs w:val="20"/>
        </w:rPr>
      </w:pPr>
      <w:r w:rsidRPr="009C2481">
        <w:rPr>
          <w:rFonts w:asciiTheme="minorHAnsi" w:hAnsiTheme="minorHAnsi" w:cstheme="minorHAnsi"/>
          <w:b/>
          <w:bCs/>
          <w:i/>
          <w:iCs/>
          <w:sz w:val="22"/>
          <w:szCs w:val="20"/>
        </w:rPr>
        <w:t xml:space="preserve">Voor wie wordt de VOG verplicht per 1 juli 2025? </w:t>
      </w:r>
    </w:p>
    <w:p w14:paraId="1FC82D60"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In de nieuwe generale regeling 16 (artikel 2, lid 2) staat een lijstje met personen waarvoor de VOG verplicht wordt: </w:t>
      </w:r>
    </w:p>
    <w:p w14:paraId="5D8186E0" w14:textId="77777777" w:rsidR="009C2481" w:rsidRPr="009C2481" w:rsidRDefault="009C2481" w:rsidP="009C2481">
      <w:pPr>
        <w:numPr>
          <w:ilvl w:val="0"/>
          <w:numId w:val="47"/>
        </w:numPr>
        <w:rPr>
          <w:rFonts w:asciiTheme="minorHAnsi" w:hAnsiTheme="minorHAnsi" w:cstheme="minorHAnsi"/>
          <w:sz w:val="22"/>
          <w:szCs w:val="20"/>
        </w:rPr>
      </w:pPr>
      <w:r w:rsidRPr="009C2481">
        <w:rPr>
          <w:rFonts w:asciiTheme="minorHAnsi" w:hAnsiTheme="minorHAnsi" w:cstheme="minorHAnsi"/>
          <w:sz w:val="22"/>
          <w:szCs w:val="20"/>
        </w:rPr>
        <w:t>alle ambtsdragers</w:t>
      </w:r>
    </w:p>
    <w:p w14:paraId="4D2038C2" w14:textId="77777777" w:rsidR="009C2481" w:rsidRPr="009C2481" w:rsidRDefault="009C2481" w:rsidP="009C2481">
      <w:pPr>
        <w:numPr>
          <w:ilvl w:val="0"/>
          <w:numId w:val="47"/>
        </w:numPr>
        <w:rPr>
          <w:rFonts w:asciiTheme="minorHAnsi" w:hAnsiTheme="minorHAnsi" w:cstheme="minorHAnsi"/>
          <w:sz w:val="22"/>
          <w:szCs w:val="20"/>
        </w:rPr>
      </w:pPr>
      <w:r w:rsidRPr="009C2481">
        <w:rPr>
          <w:rFonts w:asciiTheme="minorHAnsi" w:hAnsiTheme="minorHAnsi" w:cstheme="minorHAnsi"/>
          <w:sz w:val="22"/>
          <w:szCs w:val="20"/>
        </w:rPr>
        <w:t>alle anderen die namens de gemeente pastorale taken hebben</w:t>
      </w:r>
    </w:p>
    <w:p w14:paraId="682E4E34" w14:textId="77777777" w:rsidR="009C2481" w:rsidRPr="009C2481" w:rsidRDefault="009C2481" w:rsidP="009C2481">
      <w:pPr>
        <w:numPr>
          <w:ilvl w:val="0"/>
          <w:numId w:val="47"/>
        </w:numPr>
        <w:rPr>
          <w:rFonts w:asciiTheme="minorHAnsi" w:hAnsiTheme="minorHAnsi" w:cstheme="minorHAnsi"/>
          <w:sz w:val="22"/>
          <w:szCs w:val="20"/>
        </w:rPr>
      </w:pPr>
      <w:r w:rsidRPr="009C2481">
        <w:rPr>
          <w:rFonts w:asciiTheme="minorHAnsi" w:hAnsiTheme="minorHAnsi" w:cstheme="minorHAnsi"/>
          <w:sz w:val="22"/>
          <w:szCs w:val="20"/>
        </w:rPr>
        <w:t>mensen in functies die daarmee op regelmatige basis (</w:t>
      </w:r>
      <w:proofErr w:type="spellStart"/>
      <w:r w:rsidRPr="009C2481">
        <w:rPr>
          <w:rFonts w:asciiTheme="minorHAnsi" w:hAnsiTheme="minorHAnsi" w:cstheme="minorHAnsi"/>
          <w:sz w:val="22"/>
          <w:szCs w:val="20"/>
        </w:rPr>
        <w:t>bege</w:t>
      </w:r>
      <w:proofErr w:type="spellEnd"/>
      <w:r w:rsidRPr="009C2481">
        <w:rPr>
          <w:rFonts w:asciiTheme="minorHAnsi" w:hAnsiTheme="minorHAnsi" w:cstheme="minorHAnsi"/>
          <w:sz w:val="22"/>
          <w:szCs w:val="20"/>
        </w:rPr>
        <w:t xml:space="preserve">)leidinggeven aan minderjarigen of kwetsbare mensen zodat een persoonlijke band kan ontstaan  </w:t>
      </w:r>
    </w:p>
    <w:p w14:paraId="537B1807" w14:textId="77777777" w:rsidR="009C2481" w:rsidRPr="009C2481" w:rsidRDefault="009C2481" w:rsidP="009C2481">
      <w:pPr>
        <w:numPr>
          <w:ilvl w:val="0"/>
          <w:numId w:val="47"/>
        </w:numPr>
        <w:rPr>
          <w:rFonts w:asciiTheme="minorHAnsi" w:hAnsiTheme="minorHAnsi" w:cstheme="minorHAnsi"/>
          <w:sz w:val="22"/>
          <w:szCs w:val="20"/>
        </w:rPr>
      </w:pPr>
      <w:r w:rsidRPr="009C2481">
        <w:rPr>
          <w:rFonts w:asciiTheme="minorHAnsi" w:hAnsiTheme="minorHAnsi" w:cstheme="minorHAnsi"/>
          <w:sz w:val="22"/>
          <w:szCs w:val="20"/>
        </w:rPr>
        <w:t xml:space="preserve">mensen in functies waarin men herhaaldelijk als enige volwassene samen is met minderjarigen of kwetsbare mensen  </w:t>
      </w:r>
    </w:p>
    <w:p w14:paraId="3455970A" w14:textId="77777777" w:rsidR="009C2481" w:rsidRPr="009C2481" w:rsidRDefault="009C2481" w:rsidP="009C2481">
      <w:pPr>
        <w:numPr>
          <w:ilvl w:val="0"/>
          <w:numId w:val="47"/>
        </w:numPr>
        <w:rPr>
          <w:rFonts w:asciiTheme="minorHAnsi" w:hAnsiTheme="minorHAnsi" w:cstheme="minorHAnsi"/>
          <w:sz w:val="22"/>
          <w:szCs w:val="20"/>
        </w:rPr>
      </w:pPr>
      <w:r w:rsidRPr="009C2481">
        <w:rPr>
          <w:rFonts w:asciiTheme="minorHAnsi" w:hAnsiTheme="minorHAnsi" w:cstheme="minorHAnsi"/>
          <w:sz w:val="22"/>
          <w:szCs w:val="20"/>
        </w:rPr>
        <w:t xml:space="preserve">vertrouwenspersonen aangesteld door de lokale PKN gemeente  </w:t>
      </w:r>
    </w:p>
    <w:p w14:paraId="529033F2" w14:textId="77777777" w:rsidR="009C2481" w:rsidRPr="009C2481" w:rsidRDefault="009C2481" w:rsidP="009C2481">
      <w:pPr>
        <w:numPr>
          <w:ilvl w:val="0"/>
          <w:numId w:val="47"/>
        </w:numPr>
        <w:rPr>
          <w:rFonts w:asciiTheme="minorHAnsi" w:hAnsiTheme="minorHAnsi" w:cstheme="minorHAnsi"/>
          <w:sz w:val="22"/>
          <w:szCs w:val="20"/>
        </w:rPr>
      </w:pPr>
      <w:r w:rsidRPr="009C2481">
        <w:rPr>
          <w:rFonts w:asciiTheme="minorHAnsi" w:hAnsiTheme="minorHAnsi" w:cstheme="minorHAnsi"/>
          <w:sz w:val="22"/>
          <w:szCs w:val="20"/>
        </w:rPr>
        <w:t xml:space="preserve">mensen in overige functies waarbij de genoemde verklaring door de kerkenraad als zinvol preventief middel wordt geacht.  </w:t>
      </w:r>
    </w:p>
    <w:p w14:paraId="0125B88A" w14:textId="77777777" w:rsidR="009C2481" w:rsidRPr="009C2481" w:rsidRDefault="009C2481" w:rsidP="009C2481">
      <w:pPr>
        <w:rPr>
          <w:rFonts w:asciiTheme="minorHAnsi" w:hAnsiTheme="minorHAnsi" w:cstheme="minorHAnsi"/>
          <w:sz w:val="22"/>
          <w:szCs w:val="20"/>
        </w:rPr>
      </w:pPr>
    </w:p>
    <w:p w14:paraId="1F252FA5"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De kerkorde is duidelijk, maar geeft ook ruimte voor eigen invulling. </w:t>
      </w:r>
    </w:p>
    <w:p w14:paraId="70A1988B"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Als er regelmatig persoonlijk contact is met één of meer kwetsbare personen, op zo’n manier dat er een persoonlijke band kan ontstaan, dan is een VOG verplicht, anders niet. </w:t>
      </w:r>
    </w:p>
    <w:p w14:paraId="0265FC68" w14:textId="2D325A6D" w:rsid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Het is aan de kerkenraad om te beslissen wie een VOG dient aan te vragen. Gezien de Generale Regeling Veilige gemeente dienen de ambtsdragers en vrijwilligers die werken met mensen in een kwetsbare positie, een leidinggevende positie of een financiële positie een VOG te hebben.</w:t>
      </w:r>
    </w:p>
    <w:p w14:paraId="1D90CCDE" w14:textId="77777777" w:rsidR="009C2481" w:rsidRPr="009C2481" w:rsidRDefault="009C2481" w:rsidP="009C2481">
      <w:pPr>
        <w:rPr>
          <w:rFonts w:asciiTheme="minorHAnsi" w:hAnsiTheme="minorHAnsi" w:cstheme="minorHAnsi"/>
          <w:b/>
          <w:bCs/>
          <w:sz w:val="22"/>
          <w:szCs w:val="20"/>
        </w:rPr>
      </w:pPr>
      <w:r w:rsidRPr="009C2481">
        <w:rPr>
          <w:rFonts w:asciiTheme="minorHAnsi" w:hAnsiTheme="minorHAnsi" w:cstheme="minorHAnsi"/>
          <w:b/>
          <w:bCs/>
          <w:sz w:val="22"/>
          <w:szCs w:val="20"/>
        </w:rPr>
        <w:lastRenderedPageBreak/>
        <w:t>In de PG Koudekerk aan den Rijn/Hazerswoude-Rijndijk hebben we de volgende groepen ambtsdragers en vrijwilligers waarbij een VOG verplicht is:</w:t>
      </w:r>
    </w:p>
    <w:p w14:paraId="57102522" w14:textId="77777777" w:rsidR="009C2481" w:rsidRPr="009C2481" w:rsidRDefault="009C2481" w:rsidP="009C2481">
      <w:pPr>
        <w:numPr>
          <w:ilvl w:val="0"/>
          <w:numId w:val="48"/>
        </w:numPr>
        <w:rPr>
          <w:rFonts w:asciiTheme="minorHAnsi" w:hAnsiTheme="minorHAnsi" w:cstheme="minorHAnsi"/>
          <w:sz w:val="22"/>
          <w:szCs w:val="20"/>
        </w:rPr>
      </w:pPr>
      <w:r w:rsidRPr="009C2481">
        <w:rPr>
          <w:rFonts w:asciiTheme="minorHAnsi" w:hAnsiTheme="minorHAnsi" w:cstheme="minorHAnsi"/>
          <w:sz w:val="22"/>
          <w:szCs w:val="20"/>
        </w:rPr>
        <w:t>Pastorale ouderlingen</w:t>
      </w:r>
    </w:p>
    <w:p w14:paraId="216D7AF2" w14:textId="77777777" w:rsidR="009C2481" w:rsidRPr="009C2481" w:rsidRDefault="009C2481" w:rsidP="009C2481">
      <w:pPr>
        <w:numPr>
          <w:ilvl w:val="0"/>
          <w:numId w:val="48"/>
        </w:numPr>
        <w:rPr>
          <w:rFonts w:asciiTheme="minorHAnsi" w:hAnsiTheme="minorHAnsi" w:cstheme="minorHAnsi"/>
          <w:sz w:val="22"/>
          <w:szCs w:val="20"/>
        </w:rPr>
      </w:pPr>
      <w:r w:rsidRPr="009C2481">
        <w:rPr>
          <w:rFonts w:asciiTheme="minorHAnsi" w:hAnsiTheme="minorHAnsi" w:cstheme="minorHAnsi"/>
          <w:sz w:val="22"/>
          <w:szCs w:val="20"/>
        </w:rPr>
        <w:t>Diakenen</w:t>
      </w:r>
    </w:p>
    <w:p w14:paraId="0012577B" w14:textId="77777777" w:rsidR="009C2481" w:rsidRPr="009C2481" w:rsidRDefault="009C2481" w:rsidP="009C2481">
      <w:pPr>
        <w:numPr>
          <w:ilvl w:val="0"/>
          <w:numId w:val="48"/>
        </w:numPr>
        <w:rPr>
          <w:rFonts w:asciiTheme="minorHAnsi" w:hAnsiTheme="minorHAnsi" w:cstheme="minorHAnsi"/>
          <w:sz w:val="22"/>
          <w:szCs w:val="20"/>
        </w:rPr>
      </w:pPr>
      <w:r w:rsidRPr="009C2481">
        <w:rPr>
          <w:rFonts w:asciiTheme="minorHAnsi" w:hAnsiTheme="minorHAnsi" w:cstheme="minorHAnsi"/>
          <w:sz w:val="22"/>
          <w:szCs w:val="20"/>
        </w:rPr>
        <w:t>Ouderling kerkrentmeesters</w:t>
      </w:r>
    </w:p>
    <w:p w14:paraId="5AB2BAAF" w14:textId="77777777" w:rsidR="009C2481" w:rsidRPr="009C2481" w:rsidRDefault="009C2481" w:rsidP="009C2481">
      <w:pPr>
        <w:numPr>
          <w:ilvl w:val="0"/>
          <w:numId w:val="48"/>
        </w:numPr>
        <w:rPr>
          <w:rFonts w:asciiTheme="minorHAnsi" w:hAnsiTheme="minorHAnsi" w:cstheme="minorHAnsi"/>
          <w:sz w:val="22"/>
          <w:szCs w:val="20"/>
        </w:rPr>
      </w:pPr>
      <w:r w:rsidRPr="009C2481">
        <w:rPr>
          <w:rFonts w:asciiTheme="minorHAnsi" w:hAnsiTheme="minorHAnsi" w:cstheme="minorHAnsi"/>
          <w:sz w:val="22"/>
          <w:szCs w:val="20"/>
        </w:rPr>
        <w:t>Kerkrentmeesters</w:t>
      </w:r>
    </w:p>
    <w:p w14:paraId="15B0C3D7" w14:textId="77777777" w:rsidR="009C2481" w:rsidRPr="009C2481" w:rsidRDefault="009C2481" w:rsidP="009C2481">
      <w:pPr>
        <w:numPr>
          <w:ilvl w:val="0"/>
          <w:numId w:val="48"/>
        </w:numPr>
        <w:rPr>
          <w:rFonts w:asciiTheme="minorHAnsi" w:hAnsiTheme="minorHAnsi" w:cstheme="minorHAnsi"/>
          <w:sz w:val="22"/>
          <w:szCs w:val="20"/>
        </w:rPr>
      </w:pPr>
      <w:r w:rsidRPr="009C2481">
        <w:rPr>
          <w:rFonts w:asciiTheme="minorHAnsi" w:hAnsiTheme="minorHAnsi" w:cstheme="minorHAnsi"/>
          <w:sz w:val="22"/>
          <w:szCs w:val="20"/>
        </w:rPr>
        <w:t xml:space="preserve">Voorzitter kerkenraad </w:t>
      </w:r>
    </w:p>
    <w:p w14:paraId="3955BE50" w14:textId="77777777" w:rsidR="009C2481" w:rsidRDefault="009C2481" w:rsidP="009C2481">
      <w:pPr>
        <w:numPr>
          <w:ilvl w:val="0"/>
          <w:numId w:val="48"/>
        </w:numPr>
        <w:tabs>
          <w:tab w:val="clear" w:pos="360"/>
          <w:tab w:val="num" w:pos="720"/>
        </w:tabs>
        <w:rPr>
          <w:rFonts w:asciiTheme="minorHAnsi" w:hAnsiTheme="minorHAnsi" w:cstheme="minorHAnsi"/>
          <w:sz w:val="22"/>
          <w:szCs w:val="20"/>
        </w:rPr>
      </w:pPr>
      <w:r w:rsidRPr="009C2481">
        <w:rPr>
          <w:rFonts w:asciiTheme="minorHAnsi" w:hAnsiTheme="minorHAnsi" w:cstheme="minorHAnsi"/>
          <w:sz w:val="22"/>
          <w:szCs w:val="20"/>
        </w:rPr>
        <w:t>Scriba</w:t>
      </w:r>
    </w:p>
    <w:p w14:paraId="064EE7FE" w14:textId="1C906719" w:rsidR="00AD6638" w:rsidRPr="009C2481" w:rsidRDefault="00AD6638" w:rsidP="009C2481">
      <w:pPr>
        <w:numPr>
          <w:ilvl w:val="0"/>
          <w:numId w:val="48"/>
        </w:numPr>
        <w:tabs>
          <w:tab w:val="clear" w:pos="360"/>
          <w:tab w:val="num" w:pos="720"/>
        </w:tabs>
        <w:rPr>
          <w:rFonts w:asciiTheme="minorHAnsi" w:hAnsiTheme="minorHAnsi" w:cstheme="minorHAnsi"/>
          <w:sz w:val="22"/>
          <w:szCs w:val="20"/>
        </w:rPr>
      </w:pPr>
      <w:r w:rsidRPr="00AD6638">
        <w:rPr>
          <w:rFonts w:asciiTheme="minorHAnsi" w:hAnsiTheme="minorHAnsi" w:cstheme="minorHAnsi"/>
          <w:sz w:val="22"/>
          <w:szCs w:val="20"/>
        </w:rPr>
        <w:t>Ledenadministratie (privacy)</w:t>
      </w:r>
    </w:p>
    <w:p w14:paraId="2972C72D" w14:textId="458470D3" w:rsidR="009C2481" w:rsidRPr="009C2481" w:rsidRDefault="00AD6638" w:rsidP="009C2481">
      <w:pPr>
        <w:numPr>
          <w:ilvl w:val="0"/>
          <w:numId w:val="48"/>
        </w:numPr>
        <w:tabs>
          <w:tab w:val="clear" w:pos="360"/>
          <w:tab w:val="num" w:pos="720"/>
        </w:tabs>
        <w:rPr>
          <w:rFonts w:asciiTheme="minorHAnsi" w:hAnsiTheme="minorHAnsi" w:cstheme="minorHAnsi"/>
          <w:sz w:val="22"/>
          <w:szCs w:val="20"/>
        </w:rPr>
      </w:pPr>
      <w:r>
        <w:rPr>
          <w:rFonts w:asciiTheme="minorHAnsi" w:hAnsiTheme="minorHAnsi" w:cstheme="minorHAnsi"/>
          <w:sz w:val="22"/>
          <w:szCs w:val="20"/>
        </w:rPr>
        <w:t>A</w:t>
      </w:r>
      <w:r w:rsidR="009C2481" w:rsidRPr="009C2481">
        <w:rPr>
          <w:rFonts w:asciiTheme="minorHAnsi" w:hAnsiTheme="minorHAnsi" w:cstheme="minorHAnsi"/>
          <w:sz w:val="22"/>
          <w:szCs w:val="20"/>
        </w:rPr>
        <w:t xml:space="preserve">dministrateur </w:t>
      </w:r>
      <w:proofErr w:type="spellStart"/>
      <w:r w:rsidR="009C2481" w:rsidRPr="009C2481">
        <w:rPr>
          <w:rFonts w:asciiTheme="minorHAnsi" w:hAnsiTheme="minorHAnsi" w:cstheme="minorHAnsi"/>
          <w:sz w:val="22"/>
          <w:szCs w:val="20"/>
        </w:rPr>
        <w:t>CvK</w:t>
      </w:r>
      <w:proofErr w:type="spellEnd"/>
    </w:p>
    <w:p w14:paraId="334FC118" w14:textId="0110AC73" w:rsidR="009C2481" w:rsidRPr="009C2481" w:rsidRDefault="00AD6638" w:rsidP="009C2481">
      <w:pPr>
        <w:numPr>
          <w:ilvl w:val="0"/>
          <w:numId w:val="48"/>
        </w:numPr>
        <w:tabs>
          <w:tab w:val="clear" w:pos="360"/>
          <w:tab w:val="num" w:pos="720"/>
        </w:tabs>
        <w:rPr>
          <w:rFonts w:asciiTheme="minorHAnsi" w:hAnsiTheme="minorHAnsi" w:cstheme="minorHAnsi"/>
          <w:sz w:val="22"/>
          <w:szCs w:val="20"/>
        </w:rPr>
      </w:pPr>
      <w:r>
        <w:rPr>
          <w:rFonts w:asciiTheme="minorHAnsi" w:hAnsiTheme="minorHAnsi" w:cstheme="minorHAnsi"/>
          <w:sz w:val="22"/>
          <w:szCs w:val="20"/>
        </w:rPr>
        <w:t>A</w:t>
      </w:r>
      <w:r w:rsidR="009C2481" w:rsidRPr="009C2481">
        <w:rPr>
          <w:rFonts w:asciiTheme="minorHAnsi" w:hAnsiTheme="minorHAnsi" w:cstheme="minorHAnsi"/>
          <w:sz w:val="22"/>
          <w:szCs w:val="20"/>
        </w:rPr>
        <w:t>dministrateur OD</w:t>
      </w:r>
    </w:p>
    <w:p w14:paraId="15AF94F5" w14:textId="77777777" w:rsidR="009C2481" w:rsidRPr="009C2481" w:rsidRDefault="009C2481" w:rsidP="009C2481">
      <w:pPr>
        <w:numPr>
          <w:ilvl w:val="0"/>
          <w:numId w:val="48"/>
        </w:numPr>
        <w:tabs>
          <w:tab w:val="clear" w:pos="360"/>
          <w:tab w:val="num" w:pos="720"/>
        </w:tabs>
        <w:rPr>
          <w:rFonts w:asciiTheme="minorHAnsi" w:hAnsiTheme="minorHAnsi" w:cstheme="minorHAnsi"/>
          <w:sz w:val="22"/>
          <w:szCs w:val="20"/>
        </w:rPr>
      </w:pPr>
      <w:r w:rsidRPr="009C2481">
        <w:rPr>
          <w:rFonts w:asciiTheme="minorHAnsi" w:hAnsiTheme="minorHAnsi" w:cstheme="minorHAnsi"/>
          <w:sz w:val="22"/>
          <w:szCs w:val="20"/>
        </w:rPr>
        <w:t>Bijdragen administrateur</w:t>
      </w:r>
    </w:p>
    <w:p w14:paraId="0BF22950" w14:textId="5CCBCD95" w:rsidR="009C2481" w:rsidRDefault="00AD6638" w:rsidP="009C2481">
      <w:pPr>
        <w:numPr>
          <w:ilvl w:val="0"/>
          <w:numId w:val="48"/>
        </w:numPr>
        <w:tabs>
          <w:tab w:val="clear" w:pos="360"/>
          <w:tab w:val="num" w:pos="720"/>
        </w:tabs>
        <w:rPr>
          <w:rFonts w:asciiTheme="minorHAnsi" w:hAnsiTheme="minorHAnsi" w:cstheme="minorHAnsi"/>
          <w:sz w:val="22"/>
          <w:szCs w:val="20"/>
        </w:rPr>
      </w:pPr>
      <w:r>
        <w:rPr>
          <w:rFonts w:asciiTheme="minorHAnsi" w:hAnsiTheme="minorHAnsi" w:cstheme="minorHAnsi"/>
          <w:sz w:val="22"/>
          <w:szCs w:val="20"/>
        </w:rPr>
        <w:t>C</w:t>
      </w:r>
      <w:r w:rsidR="009C2481" w:rsidRPr="009C2481">
        <w:rPr>
          <w:rFonts w:asciiTheme="minorHAnsi" w:hAnsiTheme="minorHAnsi" w:cstheme="minorHAnsi"/>
          <w:sz w:val="22"/>
          <w:szCs w:val="20"/>
        </w:rPr>
        <w:t>atecheten</w:t>
      </w:r>
    </w:p>
    <w:p w14:paraId="64279F47" w14:textId="76A7F6E2" w:rsidR="009C2481" w:rsidRPr="009C2481" w:rsidRDefault="00AD6638" w:rsidP="009C2481">
      <w:pPr>
        <w:numPr>
          <w:ilvl w:val="0"/>
          <w:numId w:val="48"/>
        </w:numPr>
        <w:tabs>
          <w:tab w:val="clear" w:pos="360"/>
          <w:tab w:val="num" w:pos="720"/>
        </w:tabs>
        <w:rPr>
          <w:rFonts w:asciiTheme="minorHAnsi" w:hAnsiTheme="minorHAnsi" w:cstheme="minorHAnsi"/>
          <w:sz w:val="22"/>
          <w:szCs w:val="20"/>
        </w:rPr>
      </w:pPr>
      <w:r>
        <w:rPr>
          <w:rFonts w:asciiTheme="minorHAnsi" w:hAnsiTheme="minorHAnsi" w:cstheme="minorHAnsi"/>
          <w:sz w:val="22"/>
          <w:szCs w:val="20"/>
        </w:rPr>
        <w:t>B</w:t>
      </w:r>
      <w:r w:rsidR="009C2481" w:rsidRPr="009C2481">
        <w:rPr>
          <w:rFonts w:asciiTheme="minorHAnsi" w:hAnsiTheme="minorHAnsi" w:cstheme="minorHAnsi"/>
          <w:sz w:val="22"/>
          <w:szCs w:val="20"/>
        </w:rPr>
        <w:t>ezoekmedewerkers gehandicapten</w:t>
      </w:r>
    </w:p>
    <w:p w14:paraId="5F164FFE" w14:textId="2091FC20" w:rsidR="009C2481" w:rsidRPr="009C2481" w:rsidRDefault="00AD6638" w:rsidP="009C2481">
      <w:pPr>
        <w:numPr>
          <w:ilvl w:val="0"/>
          <w:numId w:val="48"/>
        </w:numPr>
        <w:tabs>
          <w:tab w:val="clear" w:pos="360"/>
          <w:tab w:val="num" w:pos="720"/>
        </w:tabs>
        <w:rPr>
          <w:rFonts w:asciiTheme="minorHAnsi" w:hAnsiTheme="minorHAnsi" w:cstheme="minorHAnsi"/>
          <w:sz w:val="22"/>
          <w:szCs w:val="20"/>
        </w:rPr>
      </w:pPr>
      <w:r>
        <w:rPr>
          <w:rFonts w:asciiTheme="minorHAnsi" w:hAnsiTheme="minorHAnsi" w:cstheme="minorHAnsi"/>
          <w:sz w:val="22"/>
          <w:szCs w:val="20"/>
        </w:rPr>
        <w:t>L</w:t>
      </w:r>
      <w:r w:rsidR="009C2481" w:rsidRPr="009C2481">
        <w:rPr>
          <w:rFonts w:asciiTheme="minorHAnsi" w:hAnsiTheme="minorHAnsi" w:cstheme="minorHAnsi"/>
          <w:sz w:val="22"/>
          <w:szCs w:val="20"/>
        </w:rPr>
        <w:t>eiding van TREF-activiteiten  (</w:t>
      </w:r>
      <w:r>
        <w:rPr>
          <w:rFonts w:asciiTheme="minorHAnsi" w:hAnsiTheme="minorHAnsi" w:cstheme="minorHAnsi"/>
          <w:sz w:val="22"/>
          <w:szCs w:val="20"/>
        </w:rPr>
        <w:t>kinder</w:t>
      </w:r>
      <w:r w:rsidR="009C2481" w:rsidRPr="009C2481">
        <w:rPr>
          <w:rFonts w:asciiTheme="minorHAnsi" w:hAnsiTheme="minorHAnsi" w:cstheme="minorHAnsi"/>
          <w:sz w:val="22"/>
          <w:szCs w:val="20"/>
        </w:rPr>
        <w:t>nevendienst, oppas, MUS)</w:t>
      </w:r>
    </w:p>
    <w:p w14:paraId="76079E02" w14:textId="694F3AD4" w:rsidR="009C2481" w:rsidRPr="009C2481" w:rsidRDefault="00AD6638" w:rsidP="009C2481">
      <w:pPr>
        <w:numPr>
          <w:ilvl w:val="0"/>
          <w:numId w:val="48"/>
        </w:numPr>
        <w:tabs>
          <w:tab w:val="clear" w:pos="360"/>
          <w:tab w:val="num" w:pos="720"/>
        </w:tabs>
        <w:rPr>
          <w:rFonts w:asciiTheme="minorHAnsi" w:hAnsiTheme="minorHAnsi" w:cstheme="minorHAnsi"/>
          <w:sz w:val="22"/>
          <w:szCs w:val="20"/>
        </w:rPr>
      </w:pPr>
      <w:r>
        <w:rPr>
          <w:rFonts w:asciiTheme="minorHAnsi" w:hAnsiTheme="minorHAnsi" w:cstheme="minorHAnsi"/>
          <w:sz w:val="22"/>
          <w:szCs w:val="20"/>
        </w:rPr>
        <w:t>P</w:t>
      </w:r>
      <w:r w:rsidR="009C2481" w:rsidRPr="009C2481">
        <w:rPr>
          <w:rFonts w:asciiTheme="minorHAnsi" w:hAnsiTheme="minorHAnsi" w:cstheme="minorHAnsi"/>
          <w:sz w:val="22"/>
          <w:szCs w:val="20"/>
        </w:rPr>
        <w:t>astorale medewerkers (coördinatoren, bezoekmedewerkers)</w:t>
      </w:r>
    </w:p>
    <w:p w14:paraId="1D45B1A8" w14:textId="0EB7DDE5" w:rsidR="009C2481" w:rsidRDefault="00AD6638" w:rsidP="009C2481">
      <w:pPr>
        <w:numPr>
          <w:ilvl w:val="0"/>
          <w:numId w:val="48"/>
        </w:numPr>
        <w:tabs>
          <w:tab w:val="clear" w:pos="360"/>
          <w:tab w:val="num" w:pos="720"/>
        </w:tabs>
        <w:rPr>
          <w:rFonts w:asciiTheme="minorHAnsi" w:hAnsiTheme="minorHAnsi" w:cstheme="minorHAnsi"/>
          <w:sz w:val="22"/>
          <w:szCs w:val="20"/>
        </w:rPr>
      </w:pPr>
      <w:r>
        <w:rPr>
          <w:rFonts w:asciiTheme="minorHAnsi" w:hAnsiTheme="minorHAnsi" w:cstheme="minorHAnsi"/>
          <w:sz w:val="22"/>
          <w:szCs w:val="20"/>
        </w:rPr>
        <w:t>W</w:t>
      </w:r>
      <w:r w:rsidR="009C2481" w:rsidRPr="009C2481">
        <w:rPr>
          <w:rFonts w:asciiTheme="minorHAnsi" w:hAnsiTheme="minorHAnsi" w:cstheme="minorHAnsi"/>
          <w:sz w:val="22"/>
          <w:szCs w:val="20"/>
        </w:rPr>
        <w:t xml:space="preserve">ebmaster (privacy) </w:t>
      </w:r>
    </w:p>
    <w:p w14:paraId="4C300444" w14:textId="26DC7956" w:rsidR="009C2481" w:rsidRPr="009C2481" w:rsidRDefault="00AD6638" w:rsidP="009C2481">
      <w:pPr>
        <w:numPr>
          <w:ilvl w:val="0"/>
          <w:numId w:val="48"/>
        </w:numPr>
        <w:tabs>
          <w:tab w:val="clear" w:pos="360"/>
          <w:tab w:val="num" w:pos="720"/>
        </w:tabs>
        <w:rPr>
          <w:rFonts w:asciiTheme="minorHAnsi" w:hAnsiTheme="minorHAnsi" w:cstheme="minorHAnsi"/>
          <w:sz w:val="22"/>
          <w:szCs w:val="20"/>
        </w:rPr>
      </w:pPr>
      <w:r>
        <w:rPr>
          <w:rFonts w:asciiTheme="minorHAnsi" w:hAnsiTheme="minorHAnsi" w:cstheme="minorHAnsi"/>
          <w:sz w:val="22"/>
          <w:szCs w:val="20"/>
        </w:rPr>
        <w:t>A</w:t>
      </w:r>
      <w:r w:rsidR="009C2481">
        <w:rPr>
          <w:rFonts w:asciiTheme="minorHAnsi" w:hAnsiTheme="minorHAnsi" w:cstheme="minorHAnsi"/>
          <w:sz w:val="22"/>
          <w:szCs w:val="20"/>
        </w:rPr>
        <w:t>ppmasters (privacy)</w:t>
      </w:r>
    </w:p>
    <w:p w14:paraId="15BD487C" w14:textId="51F3A350" w:rsidR="009C2481" w:rsidRPr="009C2481" w:rsidRDefault="00AD6638" w:rsidP="009C2481">
      <w:pPr>
        <w:numPr>
          <w:ilvl w:val="0"/>
          <w:numId w:val="48"/>
        </w:numPr>
        <w:rPr>
          <w:rFonts w:asciiTheme="minorHAnsi" w:hAnsiTheme="minorHAnsi" w:cstheme="minorHAnsi"/>
          <w:sz w:val="22"/>
          <w:szCs w:val="20"/>
        </w:rPr>
      </w:pPr>
      <w:r>
        <w:rPr>
          <w:rFonts w:asciiTheme="minorHAnsi" w:hAnsiTheme="minorHAnsi" w:cstheme="minorHAnsi"/>
          <w:sz w:val="22"/>
          <w:szCs w:val="20"/>
        </w:rPr>
        <w:t>B</w:t>
      </w:r>
      <w:r w:rsidR="009C2481" w:rsidRPr="009C2481">
        <w:rPr>
          <w:rFonts w:asciiTheme="minorHAnsi" w:hAnsiTheme="minorHAnsi" w:cstheme="minorHAnsi"/>
          <w:sz w:val="22"/>
          <w:szCs w:val="20"/>
        </w:rPr>
        <w:t>eheerder Office 365 (privacy)</w:t>
      </w:r>
    </w:p>
    <w:p w14:paraId="2D4DD302" w14:textId="77777777" w:rsidR="009C2481" w:rsidRDefault="009C2481" w:rsidP="009C2481">
      <w:pPr>
        <w:rPr>
          <w:rFonts w:asciiTheme="minorHAnsi" w:hAnsiTheme="minorHAnsi" w:cstheme="minorHAnsi"/>
          <w:sz w:val="22"/>
          <w:szCs w:val="20"/>
        </w:rPr>
      </w:pPr>
    </w:p>
    <w:p w14:paraId="19927758" w14:textId="140C0CA5"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Voor vrijwilligers die kortstondig een taak uitvoeren binnen de PG Koudekerk aan den Rijn/Hazerswoude-Rijndijk kiezen wij ervoor om geen VOG aan te vragen. Wel adviseren wij om bij dergelijke kortstondige contacten uit te gaan van het ‘</w:t>
      </w:r>
      <w:proofErr w:type="spellStart"/>
      <w:r w:rsidRPr="009C2481">
        <w:rPr>
          <w:rFonts w:asciiTheme="minorHAnsi" w:hAnsiTheme="minorHAnsi" w:cstheme="minorHAnsi"/>
          <w:sz w:val="22"/>
          <w:szCs w:val="20"/>
        </w:rPr>
        <w:t>vierogenprincipe</w:t>
      </w:r>
      <w:proofErr w:type="spellEnd"/>
      <w:r w:rsidRPr="009C2481">
        <w:rPr>
          <w:rFonts w:asciiTheme="minorHAnsi" w:hAnsiTheme="minorHAnsi" w:cstheme="minorHAnsi"/>
          <w:sz w:val="22"/>
          <w:szCs w:val="20"/>
        </w:rPr>
        <w:t>’. We stellen voor dat dergelijke vrijwillige taken niet één op één kunnen worden uitgevoerd. Daarnaast wordt uitgegaan dat de notitie "veilige gemeente” actief bij deze groep vrijwilliger onder de aandacht wordt gebracht.</w:t>
      </w:r>
    </w:p>
    <w:p w14:paraId="22F92A96" w14:textId="77777777" w:rsidR="009C2481" w:rsidRPr="009C2481" w:rsidRDefault="009C2481" w:rsidP="009C2481">
      <w:pPr>
        <w:rPr>
          <w:rFonts w:asciiTheme="minorHAnsi" w:hAnsiTheme="minorHAnsi" w:cstheme="minorHAnsi"/>
          <w:sz w:val="22"/>
          <w:szCs w:val="20"/>
        </w:rPr>
      </w:pPr>
    </w:p>
    <w:p w14:paraId="4BE37822" w14:textId="77777777" w:rsidR="009C2481" w:rsidRPr="009C2481" w:rsidRDefault="009C2481" w:rsidP="009C2481">
      <w:pPr>
        <w:rPr>
          <w:rFonts w:asciiTheme="minorHAnsi" w:hAnsiTheme="minorHAnsi" w:cstheme="minorHAnsi"/>
          <w:b/>
          <w:bCs/>
          <w:i/>
          <w:iCs/>
          <w:sz w:val="22"/>
          <w:szCs w:val="20"/>
        </w:rPr>
      </w:pPr>
      <w:r w:rsidRPr="009C2481">
        <w:rPr>
          <w:rFonts w:asciiTheme="minorHAnsi" w:hAnsiTheme="minorHAnsi" w:cstheme="minorHAnsi"/>
          <w:b/>
          <w:bCs/>
          <w:i/>
          <w:iCs/>
          <w:sz w:val="22"/>
          <w:szCs w:val="20"/>
        </w:rPr>
        <w:t>Wat kost een VOG?</w:t>
      </w:r>
    </w:p>
    <w:p w14:paraId="7084A0AB"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Voor vrijwilligers is een VOG gratis. Een aanvraag voor een gratis VOG verloopt via Regeling voor vrijwilligers | Gratis VOG. Voor beroepskrachten is de VOG niet gratis. De aanvraag voor beroepskrachten verloopt via </w:t>
      </w:r>
      <w:proofErr w:type="spellStart"/>
      <w:r w:rsidRPr="009C2481">
        <w:rPr>
          <w:rFonts w:asciiTheme="minorHAnsi" w:hAnsiTheme="minorHAnsi" w:cstheme="minorHAnsi"/>
          <w:sz w:val="22"/>
          <w:szCs w:val="20"/>
        </w:rPr>
        <w:t>Justis</w:t>
      </w:r>
      <w:proofErr w:type="spellEnd"/>
      <w:r w:rsidRPr="009C2481">
        <w:rPr>
          <w:rFonts w:asciiTheme="minorHAnsi" w:hAnsiTheme="minorHAnsi" w:cstheme="minorHAnsi"/>
          <w:sz w:val="22"/>
          <w:szCs w:val="20"/>
        </w:rPr>
        <w:t xml:space="preserve">. </w:t>
      </w:r>
    </w:p>
    <w:p w14:paraId="2B14A4AD"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Een vrijwilliger kan geen VOG inleveren die hij of zij via een andere organisatie heeft gekregen. Omdat de VOG voor specifieke werkzaamheden wordt aangevraagd, moet de VOG per organisatie worden aangevraagd. </w:t>
      </w:r>
    </w:p>
    <w:p w14:paraId="51FE51B2" w14:textId="5C58DA86" w:rsidR="009C2481" w:rsidRPr="009C2481" w:rsidRDefault="009C2481" w:rsidP="009C2481">
      <w:pPr>
        <w:rPr>
          <w:rFonts w:asciiTheme="minorHAnsi" w:hAnsiTheme="minorHAnsi" w:cstheme="minorHAnsi"/>
          <w:sz w:val="22"/>
          <w:szCs w:val="20"/>
        </w:rPr>
      </w:pPr>
    </w:p>
    <w:p w14:paraId="2490F321" w14:textId="77777777" w:rsidR="009C2481" w:rsidRPr="009C2481" w:rsidRDefault="009C2481" w:rsidP="009C2481">
      <w:pPr>
        <w:rPr>
          <w:rFonts w:asciiTheme="minorHAnsi" w:hAnsiTheme="minorHAnsi" w:cstheme="minorHAnsi"/>
          <w:b/>
          <w:bCs/>
          <w:i/>
          <w:iCs/>
          <w:sz w:val="22"/>
          <w:szCs w:val="20"/>
        </w:rPr>
      </w:pPr>
      <w:r w:rsidRPr="009C2481">
        <w:rPr>
          <w:rFonts w:asciiTheme="minorHAnsi" w:hAnsiTheme="minorHAnsi" w:cstheme="minorHAnsi"/>
          <w:b/>
          <w:bCs/>
          <w:i/>
          <w:iCs/>
          <w:sz w:val="22"/>
          <w:szCs w:val="20"/>
        </w:rPr>
        <w:t>Hoe vraag je een gratis VOG aan?</w:t>
      </w:r>
    </w:p>
    <w:p w14:paraId="67CC0E2E"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De kerkenraad heeft op 20 februari 2025 besloten om conform het advies van de PKN één persoon aan te stellen die bevoegd is om de </w:t>
      </w:r>
      <w:proofErr w:type="spellStart"/>
      <w:r w:rsidRPr="009C2481">
        <w:rPr>
          <w:rFonts w:asciiTheme="minorHAnsi" w:hAnsiTheme="minorHAnsi" w:cstheme="minorHAnsi"/>
          <w:sz w:val="22"/>
          <w:szCs w:val="20"/>
        </w:rPr>
        <w:t>VOG’s</w:t>
      </w:r>
      <w:proofErr w:type="spellEnd"/>
      <w:r w:rsidRPr="009C2481">
        <w:rPr>
          <w:rFonts w:asciiTheme="minorHAnsi" w:hAnsiTheme="minorHAnsi" w:cstheme="minorHAnsi"/>
          <w:sz w:val="22"/>
          <w:szCs w:val="20"/>
        </w:rPr>
        <w:t xml:space="preserve"> aan te vragen. Dit hoeft geen kerkenraadslid te zijn. Deze persoon krijgt van de kerkenraad een lijstje met mensen voor wie de VOG verplicht is en vult op gratisvog.nl/aanvraagformulier het aanvraagformulier in. Daarvoor zijn twee vereisten: </w:t>
      </w:r>
    </w:p>
    <w:p w14:paraId="1A48E8B5" w14:textId="77777777" w:rsidR="009C2481" w:rsidRPr="009C2481" w:rsidRDefault="009C2481" w:rsidP="009C2481">
      <w:pPr>
        <w:numPr>
          <w:ilvl w:val="0"/>
          <w:numId w:val="49"/>
        </w:numPr>
        <w:rPr>
          <w:rFonts w:asciiTheme="minorHAnsi" w:hAnsiTheme="minorHAnsi" w:cstheme="minorHAnsi"/>
          <w:sz w:val="22"/>
          <w:szCs w:val="20"/>
        </w:rPr>
      </w:pPr>
      <w:r w:rsidRPr="009C2481">
        <w:rPr>
          <w:rFonts w:asciiTheme="minorHAnsi" w:hAnsiTheme="minorHAnsi" w:cstheme="minorHAnsi"/>
          <w:sz w:val="22"/>
          <w:szCs w:val="20"/>
        </w:rPr>
        <w:t xml:space="preserve">De gemeente dient preventief beleid ter voorkoming van grensoverschrijdend gedrag te hebben en dit beleid ook in de praktijk uit te oefenen.  Een voorbeeld van dit beleid is onze gedragscode en goedgekeurde (concept) Beleidsplan Veilige Gemeente. </w:t>
      </w:r>
    </w:p>
    <w:p w14:paraId="7A14341A" w14:textId="77777777" w:rsidR="009C2481" w:rsidRPr="009C2481" w:rsidRDefault="009C2481" w:rsidP="009C2481">
      <w:pPr>
        <w:numPr>
          <w:ilvl w:val="0"/>
          <w:numId w:val="49"/>
        </w:numPr>
        <w:rPr>
          <w:rFonts w:asciiTheme="minorHAnsi" w:hAnsiTheme="minorHAnsi" w:cstheme="minorHAnsi"/>
          <w:sz w:val="22"/>
          <w:szCs w:val="20"/>
        </w:rPr>
      </w:pPr>
      <w:r w:rsidRPr="009C2481">
        <w:rPr>
          <w:rFonts w:asciiTheme="minorHAnsi" w:hAnsiTheme="minorHAnsi" w:cstheme="minorHAnsi"/>
          <w:sz w:val="22"/>
          <w:szCs w:val="20"/>
        </w:rPr>
        <w:t>De gemeente dient een Kamer van Koophandel-nummer hebben én toegang tot de overheid via E-herkenning niveau 2+. De Administrateur van onze gemeente beschikt hierover.</w:t>
      </w:r>
    </w:p>
    <w:p w14:paraId="741FCD2B" w14:textId="77777777" w:rsidR="009C2481" w:rsidRPr="009C2481" w:rsidRDefault="009C2481" w:rsidP="009C2481">
      <w:pPr>
        <w:rPr>
          <w:rFonts w:asciiTheme="minorHAnsi" w:hAnsiTheme="minorHAnsi" w:cstheme="minorHAnsi"/>
          <w:sz w:val="22"/>
          <w:szCs w:val="20"/>
        </w:rPr>
      </w:pPr>
    </w:p>
    <w:p w14:paraId="030ED10D" w14:textId="77777777" w:rsidR="009C2481" w:rsidRPr="009C2481" w:rsidRDefault="009C2481" w:rsidP="009C2481">
      <w:pPr>
        <w:rPr>
          <w:rFonts w:asciiTheme="minorHAnsi" w:hAnsiTheme="minorHAnsi" w:cstheme="minorHAnsi"/>
          <w:b/>
          <w:bCs/>
          <w:i/>
          <w:iCs/>
          <w:sz w:val="22"/>
          <w:szCs w:val="20"/>
        </w:rPr>
      </w:pPr>
      <w:r w:rsidRPr="009C2481">
        <w:rPr>
          <w:rFonts w:asciiTheme="minorHAnsi" w:hAnsiTheme="minorHAnsi" w:cstheme="minorHAnsi"/>
          <w:b/>
          <w:bCs/>
          <w:i/>
          <w:iCs/>
          <w:sz w:val="22"/>
          <w:szCs w:val="20"/>
        </w:rPr>
        <w:t>Procedure aanvraag VOG (door coördinator)</w:t>
      </w:r>
    </w:p>
    <w:p w14:paraId="6A769EE3"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Voor het invullen zijn de volgende gegevens van de vrijwilliger nodig: </w:t>
      </w:r>
    </w:p>
    <w:p w14:paraId="63BA4906"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 voorletter + achternaam </w:t>
      </w:r>
    </w:p>
    <w:p w14:paraId="7C9064DC"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geboortedatum</w:t>
      </w:r>
    </w:p>
    <w:p w14:paraId="4A7A4B86"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De vrijwilliger dient over een </w:t>
      </w:r>
      <w:proofErr w:type="spellStart"/>
      <w:r w:rsidRPr="009C2481">
        <w:rPr>
          <w:rFonts w:asciiTheme="minorHAnsi" w:hAnsiTheme="minorHAnsi" w:cstheme="minorHAnsi"/>
          <w:sz w:val="22"/>
          <w:szCs w:val="20"/>
        </w:rPr>
        <w:t>DigiD</w:t>
      </w:r>
      <w:proofErr w:type="spellEnd"/>
      <w:r w:rsidRPr="009C2481">
        <w:rPr>
          <w:rFonts w:asciiTheme="minorHAnsi" w:hAnsiTheme="minorHAnsi" w:cstheme="minorHAnsi"/>
          <w:sz w:val="22"/>
          <w:szCs w:val="20"/>
        </w:rPr>
        <w:t xml:space="preserve"> te beschikken.  </w:t>
      </w:r>
    </w:p>
    <w:p w14:paraId="4B3A6133" w14:textId="77777777" w:rsidR="009C2481" w:rsidRDefault="009C2481" w:rsidP="009C2481">
      <w:pPr>
        <w:rPr>
          <w:rFonts w:asciiTheme="minorHAnsi" w:hAnsiTheme="minorHAnsi" w:cstheme="minorHAnsi"/>
          <w:sz w:val="22"/>
          <w:szCs w:val="20"/>
        </w:rPr>
      </w:pPr>
    </w:p>
    <w:p w14:paraId="50B03A68" w14:textId="4B9C6E25"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Na het invullen van het aanvraagformulier ontvang je, bij goedkeuring van je aanvraag, bericht en kun je via </w:t>
      </w:r>
      <w:proofErr w:type="spellStart"/>
      <w:r w:rsidRPr="009C2481">
        <w:rPr>
          <w:rFonts w:asciiTheme="minorHAnsi" w:hAnsiTheme="minorHAnsi" w:cstheme="minorHAnsi"/>
          <w:sz w:val="22"/>
          <w:szCs w:val="20"/>
        </w:rPr>
        <w:t>Justis</w:t>
      </w:r>
      <w:proofErr w:type="spellEnd"/>
      <w:r w:rsidRPr="009C2481">
        <w:rPr>
          <w:rFonts w:asciiTheme="minorHAnsi" w:hAnsiTheme="minorHAnsi" w:cstheme="minorHAnsi"/>
          <w:sz w:val="22"/>
          <w:szCs w:val="20"/>
        </w:rPr>
        <w:t xml:space="preserve"> per vrijwilliger een VOG klaarzetten. De gemakkelijkste weg is om te kiezen voor een digitale VOG. De vrijwilliger krijgt hier bericht van. De vrijwilliger logt via zijn of haar </w:t>
      </w:r>
      <w:proofErr w:type="spellStart"/>
      <w:r w:rsidRPr="009C2481">
        <w:rPr>
          <w:rFonts w:asciiTheme="minorHAnsi" w:hAnsiTheme="minorHAnsi" w:cstheme="minorHAnsi"/>
          <w:sz w:val="22"/>
          <w:szCs w:val="20"/>
        </w:rPr>
        <w:t>DigiD</w:t>
      </w:r>
      <w:proofErr w:type="spellEnd"/>
      <w:r w:rsidRPr="009C2481">
        <w:rPr>
          <w:rFonts w:asciiTheme="minorHAnsi" w:hAnsiTheme="minorHAnsi" w:cstheme="minorHAnsi"/>
          <w:sz w:val="22"/>
          <w:szCs w:val="20"/>
        </w:rPr>
        <w:t xml:space="preserve"> in en voltooit de aanvraag. Als de aanvraag compleet is, beoordeelt </w:t>
      </w:r>
      <w:proofErr w:type="spellStart"/>
      <w:r w:rsidRPr="009C2481">
        <w:rPr>
          <w:rFonts w:asciiTheme="minorHAnsi" w:hAnsiTheme="minorHAnsi" w:cstheme="minorHAnsi"/>
          <w:sz w:val="22"/>
          <w:szCs w:val="20"/>
        </w:rPr>
        <w:t>Justis</w:t>
      </w:r>
      <w:proofErr w:type="spellEnd"/>
      <w:r w:rsidRPr="009C2481">
        <w:rPr>
          <w:rFonts w:asciiTheme="minorHAnsi" w:hAnsiTheme="minorHAnsi" w:cstheme="minorHAnsi"/>
          <w:sz w:val="22"/>
          <w:szCs w:val="20"/>
        </w:rPr>
        <w:t xml:space="preserve"> de aanvraag. Daarna ontvang je bericht.  </w:t>
      </w:r>
    </w:p>
    <w:p w14:paraId="13BD82BF"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lastRenderedPageBreak/>
        <w:t xml:space="preserve">Als de vrijwilliger geen </w:t>
      </w:r>
      <w:proofErr w:type="spellStart"/>
      <w:r w:rsidRPr="009C2481">
        <w:rPr>
          <w:rFonts w:asciiTheme="minorHAnsi" w:hAnsiTheme="minorHAnsi" w:cstheme="minorHAnsi"/>
          <w:sz w:val="22"/>
          <w:szCs w:val="20"/>
        </w:rPr>
        <w:t>DigiD</w:t>
      </w:r>
      <w:proofErr w:type="spellEnd"/>
      <w:r w:rsidRPr="009C2481">
        <w:rPr>
          <w:rFonts w:asciiTheme="minorHAnsi" w:hAnsiTheme="minorHAnsi" w:cstheme="minorHAnsi"/>
          <w:sz w:val="22"/>
          <w:szCs w:val="20"/>
        </w:rPr>
        <w:t xml:space="preserve"> heeft, dan kan de gemeente een aanvraagformulier schriftelijk invullen. Dit formulier is te downloaden via </w:t>
      </w:r>
      <w:proofErr w:type="spellStart"/>
      <w:r w:rsidRPr="009C2481">
        <w:rPr>
          <w:rFonts w:asciiTheme="minorHAnsi" w:hAnsiTheme="minorHAnsi" w:cstheme="minorHAnsi"/>
          <w:sz w:val="22"/>
          <w:szCs w:val="20"/>
        </w:rPr>
        <w:t>Justis</w:t>
      </w:r>
      <w:proofErr w:type="spellEnd"/>
      <w:r w:rsidRPr="009C2481">
        <w:rPr>
          <w:rFonts w:asciiTheme="minorHAnsi" w:hAnsiTheme="minorHAnsi" w:cstheme="minorHAnsi"/>
          <w:sz w:val="22"/>
          <w:szCs w:val="20"/>
        </w:rPr>
        <w:t xml:space="preserve">. Dit aanvraagformulier dient de vrijwilliger in bij de burgerlijke gemeente waar hij of zij ingeschreven staat. </w:t>
      </w:r>
    </w:p>
    <w:p w14:paraId="684DA07E" w14:textId="77777777" w:rsidR="009C2481" w:rsidRPr="009C2481" w:rsidRDefault="009C2481" w:rsidP="009C2481">
      <w:pPr>
        <w:rPr>
          <w:rFonts w:asciiTheme="minorHAnsi" w:hAnsiTheme="minorHAnsi" w:cstheme="minorHAnsi"/>
          <w:sz w:val="22"/>
          <w:szCs w:val="20"/>
        </w:rPr>
      </w:pPr>
    </w:p>
    <w:p w14:paraId="0512EA14"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Je kiest bij het klaarzetten van de VOG het screeningsprofiel waarop de vrijwilliger beoordeeld moet worden. De meest voor de hand liggende screeningsprofielen voor vrijwilligers in de kerk zijn 84 of 85, omdat het daar gaat om kwetsbare personen. Voor de ouderling-kerkrentmeester of de penningmeester kun je ook kiezen voor screeningsprofiel 21 of 22.  </w:t>
      </w:r>
    </w:p>
    <w:p w14:paraId="41AAAEBF" w14:textId="77777777" w:rsidR="009C2481" w:rsidRPr="009C2481" w:rsidRDefault="009C2481" w:rsidP="009C2481">
      <w:pPr>
        <w:rPr>
          <w:rFonts w:asciiTheme="minorHAnsi" w:hAnsiTheme="minorHAnsi" w:cstheme="minorHAnsi"/>
          <w:sz w:val="22"/>
          <w:szCs w:val="20"/>
        </w:rPr>
      </w:pPr>
    </w:p>
    <w:p w14:paraId="4BFEB90A" w14:textId="77777777" w:rsidR="009C2481" w:rsidRPr="009C2481" w:rsidRDefault="009C2481" w:rsidP="009C2481">
      <w:pPr>
        <w:rPr>
          <w:rFonts w:asciiTheme="minorHAnsi" w:hAnsiTheme="minorHAnsi" w:cstheme="minorHAnsi"/>
          <w:b/>
          <w:bCs/>
          <w:sz w:val="22"/>
          <w:szCs w:val="20"/>
        </w:rPr>
      </w:pPr>
      <w:r w:rsidRPr="009C2481">
        <w:rPr>
          <w:rFonts w:asciiTheme="minorHAnsi" w:hAnsiTheme="minorHAnsi" w:cstheme="minorHAnsi"/>
          <w:b/>
          <w:bCs/>
          <w:sz w:val="22"/>
          <w:szCs w:val="20"/>
        </w:rPr>
        <w:t xml:space="preserve">Wat als iemand geen VOG krijgt?  </w:t>
      </w:r>
    </w:p>
    <w:p w14:paraId="060DA4CE"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Het kan zijn dat iemand geen VOG kan overhandigen. De kans is niet groot maar wel aanwezig. In dat geval wordt er gezorgd voor pastorale zorg voor deze persoon. Het is mogelijk dat een aanvrager wel een VOG krijgt voor de ene functie maar niet voor de andere. Er wordt altijd gekeken naar de specifieke risico's die aan de functie verbonden zijn.  </w:t>
      </w:r>
    </w:p>
    <w:p w14:paraId="54782317"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De terugkijktermijn voor een VOG is 4 jaar. Daarop zijn uitzonderingen: </w:t>
      </w:r>
    </w:p>
    <w:p w14:paraId="1FE7024C" w14:textId="77777777" w:rsidR="009C2481" w:rsidRPr="009C2481" w:rsidRDefault="009C2481" w:rsidP="009C2481">
      <w:pPr>
        <w:numPr>
          <w:ilvl w:val="0"/>
          <w:numId w:val="50"/>
        </w:numPr>
        <w:rPr>
          <w:rFonts w:asciiTheme="minorHAnsi" w:hAnsiTheme="minorHAnsi" w:cstheme="minorHAnsi"/>
          <w:sz w:val="22"/>
          <w:szCs w:val="20"/>
        </w:rPr>
      </w:pPr>
      <w:r w:rsidRPr="009C2481">
        <w:rPr>
          <w:rFonts w:asciiTheme="minorHAnsi" w:hAnsiTheme="minorHAnsi" w:cstheme="minorHAnsi"/>
          <w:sz w:val="22"/>
          <w:szCs w:val="20"/>
        </w:rPr>
        <w:t xml:space="preserve">Voor zedendelicten geldt een onbeperkte terugkijktermijn.  </w:t>
      </w:r>
    </w:p>
    <w:p w14:paraId="7C4FE862" w14:textId="77777777" w:rsidR="009C2481" w:rsidRPr="009C2481" w:rsidRDefault="009C2481" w:rsidP="009C2481">
      <w:pPr>
        <w:numPr>
          <w:ilvl w:val="0"/>
          <w:numId w:val="50"/>
        </w:numPr>
        <w:rPr>
          <w:rFonts w:asciiTheme="minorHAnsi" w:hAnsiTheme="minorHAnsi" w:cstheme="minorHAnsi"/>
          <w:sz w:val="22"/>
          <w:szCs w:val="20"/>
        </w:rPr>
      </w:pPr>
      <w:r w:rsidRPr="009C2481">
        <w:rPr>
          <w:rFonts w:asciiTheme="minorHAnsi" w:hAnsiTheme="minorHAnsi" w:cstheme="minorHAnsi"/>
          <w:sz w:val="22"/>
          <w:szCs w:val="20"/>
        </w:rPr>
        <w:t xml:space="preserve">Voor jongeren tot 23 jaar geldt een terugkijktermijn van 2 jaar, behalve als er sprake is van zedendelicten of zware geweldsdelicten. Een HALT-maatregel is geen reden voor het weigeren van een VOG. </w:t>
      </w:r>
    </w:p>
    <w:p w14:paraId="72E34229" w14:textId="77777777" w:rsidR="009C2481" w:rsidRDefault="009C2481" w:rsidP="009C2481">
      <w:pPr>
        <w:rPr>
          <w:rFonts w:asciiTheme="minorHAnsi" w:hAnsiTheme="minorHAnsi" w:cstheme="minorHAnsi"/>
          <w:b/>
          <w:bCs/>
          <w:sz w:val="22"/>
          <w:szCs w:val="20"/>
        </w:rPr>
      </w:pPr>
    </w:p>
    <w:p w14:paraId="20930272" w14:textId="6E0C8F53" w:rsidR="009C2481" w:rsidRPr="009C2481" w:rsidRDefault="009C2481" w:rsidP="009C2481">
      <w:pPr>
        <w:rPr>
          <w:rFonts w:asciiTheme="minorHAnsi" w:hAnsiTheme="minorHAnsi" w:cstheme="minorHAnsi"/>
          <w:b/>
          <w:bCs/>
          <w:sz w:val="22"/>
          <w:szCs w:val="20"/>
        </w:rPr>
      </w:pPr>
      <w:r w:rsidRPr="009C2481">
        <w:rPr>
          <w:rFonts w:asciiTheme="minorHAnsi" w:hAnsiTheme="minorHAnsi" w:cstheme="minorHAnsi"/>
          <w:b/>
          <w:bCs/>
          <w:sz w:val="22"/>
          <w:szCs w:val="20"/>
        </w:rPr>
        <w:t xml:space="preserve">Bewaren </w:t>
      </w:r>
      <w:proofErr w:type="spellStart"/>
      <w:r w:rsidRPr="009C2481">
        <w:rPr>
          <w:rFonts w:asciiTheme="minorHAnsi" w:hAnsiTheme="minorHAnsi" w:cstheme="minorHAnsi"/>
          <w:b/>
          <w:bCs/>
          <w:sz w:val="22"/>
          <w:szCs w:val="20"/>
        </w:rPr>
        <w:t>VOG's</w:t>
      </w:r>
      <w:proofErr w:type="spellEnd"/>
      <w:r w:rsidRPr="009C2481">
        <w:rPr>
          <w:rFonts w:asciiTheme="minorHAnsi" w:hAnsiTheme="minorHAnsi" w:cstheme="minorHAnsi"/>
          <w:b/>
          <w:bCs/>
          <w:sz w:val="22"/>
          <w:szCs w:val="20"/>
        </w:rPr>
        <w:t xml:space="preserve">  </w:t>
      </w:r>
    </w:p>
    <w:p w14:paraId="42D19938" w14:textId="77777777" w:rsidR="009C2481" w:rsidRPr="009C2481" w:rsidRDefault="009C2481" w:rsidP="009C2481">
      <w:pPr>
        <w:rPr>
          <w:rFonts w:asciiTheme="minorHAnsi" w:hAnsiTheme="minorHAnsi" w:cstheme="minorHAnsi"/>
          <w:sz w:val="22"/>
          <w:szCs w:val="20"/>
        </w:rPr>
      </w:pPr>
      <w:proofErr w:type="spellStart"/>
      <w:r w:rsidRPr="009C2481">
        <w:rPr>
          <w:rFonts w:asciiTheme="minorHAnsi" w:hAnsiTheme="minorHAnsi" w:cstheme="minorHAnsi"/>
          <w:sz w:val="22"/>
          <w:szCs w:val="20"/>
        </w:rPr>
        <w:t>VOG's</w:t>
      </w:r>
      <w:proofErr w:type="spellEnd"/>
      <w:r w:rsidRPr="009C2481">
        <w:rPr>
          <w:rFonts w:asciiTheme="minorHAnsi" w:hAnsiTheme="minorHAnsi" w:cstheme="minorHAnsi"/>
          <w:sz w:val="22"/>
          <w:szCs w:val="20"/>
        </w:rPr>
        <w:t xml:space="preserve"> zijn privacygevoelig en moeten daarom zorgvuldig bewaard worden. Er wordt op dit moment gewerkt aan de mogelijkheid om in het ledenregistratiesysteem (LRP) de </w:t>
      </w:r>
      <w:proofErr w:type="spellStart"/>
      <w:r w:rsidRPr="009C2481">
        <w:rPr>
          <w:rFonts w:asciiTheme="minorHAnsi" w:hAnsiTheme="minorHAnsi" w:cstheme="minorHAnsi"/>
          <w:sz w:val="22"/>
          <w:szCs w:val="20"/>
        </w:rPr>
        <w:t>VOG's</w:t>
      </w:r>
      <w:proofErr w:type="spellEnd"/>
      <w:r w:rsidRPr="009C2481">
        <w:rPr>
          <w:rFonts w:asciiTheme="minorHAnsi" w:hAnsiTheme="minorHAnsi" w:cstheme="minorHAnsi"/>
          <w:sz w:val="22"/>
          <w:szCs w:val="20"/>
        </w:rPr>
        <w:t xml:space="preserve"> toe te voegen. Dat geeft de kerkenraad de mogelijkheid om de </w:t>
      </w:r>
      <w:proofErr w:type="spellStart"/>
      <w:r w:rsidRPr="009C2481">
        <w:rPr>
          <w:rFonts w:asciiTheme="minorHAnsi" w:hAnsiTheme="minorHAnsi" w:cstheme="minorHAnsi"/>
          <w:sz w:val="22"/>
          <w:szCs w:val="20"/>
        </w:rPr>
        <w:t>VOG’s</w:t>
      </w:r>
      <w:proofErr w:type="spellEnd"/>
      <w:r w:rsidRPr="009C2481">
        <w:rPr>
          <w:rFonts w:asciiTheme="minorHAnsi" w:hAnsiTheme="minorHAnsi" w:cstheme="minorHAnsi"/>
          <w:sz w:val="22"/>
          <w:szCs w:val="20"/>
        </w:rPr>
        <w:t xml:space="preserve"> veilig en op één centrale plek op te slaan. Als je ervoor kiest om de VOG op een andere plek te bewaren, is het van belang dat je daarmee voldoet aan de AVG-voorwaarden. </w:t>
      </w:r>
    </w:p>
    <w:p w14:paraId="7DEFCFF5"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 xml:space="preserve">Er is geen termijn tot wanneer de VOG geldig is. Een VOG zegt alleen iets over dat moment. Wel is duidelijk dat wanneer iemand met zijn of haar taken stopt, en daarna de taak weer oppakt of een andere taak krijgt, er een nieuwe VOG moet worden aangevraagd. Dit geldt ook bij herverkiezing van ambtsdragers.  </w:t>
      </w:r>
    </w:p>
    <w:p w14:paraId="7409E94E" w14:textId="77777777" w:rsidR="009C2481" w:rsidRPr="009C2481" w:rsidRDefault="009C2481" w:rsidP="009C2481">
      <w:pPr>
        <w:rPr>
          <w:rFonts w:asciiTheme="minorHAnsi" w:hAnsiTheme="minorHAnsi" w:cstheme="minorHAnsi"/>
          <w:sz w:val="22"/>
          <w:szCs w:val="20"/>
        </w:rPr>
      </w:pPr>
    </w:p>
    <w:p w14:paraId="3B48468E" w14:textId="77777777" w:rsidR="009C2481" w:rsidRPr="009C2481" w:rsidRDefault="009C2481" w:rsidP="009C2481">
      <w:pPr>
        <w:rPr>
          <w:rFonts w:asciiTheme="minorHAnsi" w:hAnsiTheme="minorHAnsi" w:cstheme="minorHAnsi"/>
          <w:b/>
          <w:bCs/>
          <w:sz w:val="22"/>
          <w:szCs w:val="20"/>
        </w:rPr>
      </w:pPr>
      <w:r w:rsidRPr="009C2481">
        <w:rPr>
          <w:rFonts w:asciiTheme="minorHAnsi" w:hAnsiTheme="minorHAnsi" w:cstheme="minorHAnsi"/>
          <w:b/>
          <w:bCs/>
          <w:sz w:val="22"/>
          <w:szCs w:val="20"/>
        </w:rPr>
        <w:br w:type="page"/>
      </w:r>
    </w:p>
    <w:p w14:paraId="5EC77ABE" w14:textId="77777777" w:rsidR="009C2481" w:rsidRPr="009C2481" w:rsidRDefault="009C2481" w:rsidP="009C2481">
      <w:pPr>
        <w:rPr>
          <w:rFonts w:asciiTheme="minorHAnsi" w:hAnsiTheme="minorHAnsi" w:cstheme="minorHAnsi"/>
          <w:b/>
          <w:bCs/>
          <w:sz w:val="22"/>
          <w:szCs w:val="20"/>
        </w:rPr>
      </w:pPr>
      <w:r w:rsidRPr="009C2481">
        <w:rPr>
          <w:rFonts w:asciiTheme="minorHAnsi" w:hAnsiTheme="minorHAnsi" w:cstheme="minorHAnsi"/>
          <w:b/>
          <w:bCs/>
          <w:sz w:val="22"/>
          <w:szCs w:val="20"/>
        </w:rPr>
        <w:lastRenderedPageBreak/>
        <w:t xml:space="preserve">VOG functieprofielen </w:t>
      </w:r>
    </w:p>
    <w:p w14:paraId="25BCBDF7" w14:textId="77777777" w:rsidR="009C2481" w:rsidRPr="009C2481" w:rsidRDefault="009C2481" w:rsidP="009C2481">
      <w:pPr>
        <w:rPr>
          <w:rFonts w:asciiTheme="minorHAnsi" w:hAnsiTheme="minorHAnsi" w:cstheme="minorHAnsi"/>
          <w:sz w:val="22"/>
          <w:szCs w:val="20"/>
        </w:rPr>
      </w:pPr>
      <w:r w:rsidRPr="009C2481">
        <w:rPr>
          <w:rFonts w:asciiTheme="minorHAnsi" w:hAnsiTheme="minorHAnsi" w:cstheme="minorHAnsi"/>
          <w:sz w:val="22"/>
          <w:szCs w:val="20"/>
        </w:rPr>
        <w:t>(het is mogelijk meerdere profielen te selecteren bij het aanvragen van een VOG)</w:t>
      </w:r>
    </w:p>
    <w:p w14:paraId="54D078A2" w14:textId="77777777" w:rsidR="009C2481" w:rsidRPr="009C2481" w:rsidRDefault="009C2481" w:rsidP="009C2481">
      <w:pPr>
        <w:rPr>
          <w:rFonts w:asciiTheme="minorHAnsi" w:hAnsiTheme="minorHAnsi" w:cstheme="minorHAnsi"/>
          <w:sz w:val="22"/>
          <w:szCs w:val="20"/>
        </w:rPr>
      </w:pPr>
    </w:p>
    <w:p w14:paraId="08AEF4B3" w14:textId="3CB14AD7" w:rsidR="00E26A50" w:rsidRPr="00E2634B" w:rsidRDefault="00E26A50" w:rsidP="00E26A50">
      <w:pPr>
        <w:rPr>
          <w:rFonts w:asciiTheme="minorHAnsi" w:hAnsiTheme="minorHAnsi" w:cstheme="minorHAnsi"/>
          <w:sz w:val="22"/>
          <w:szCs w:val="20"/>
        </w:rPr>
      </w:pPr>
    </w:p>
    <w:p w14:paraId="05181A20" w14:textId="5B945EE5" w:rsidR="00E26A50" w:rsidRPr="00E2634B" w:rsidRDefault="009C2481" w:rsidP="00E26A50">
      <w:pPr>
        <w:rPr>
          <w:rFonts w:asciiTheme="minorHAnsi" w:hAnsiTheme="minorHAnsi" w:cstheme="minorHAnsi"/>
          <w:sz w:val="22"/>
          <w:szCs w:val="20"/>
        </w:rPr>
      </w:pPr>
      <w:r>
        <w:rPr>
          <w:noProof/>
        </w:rPr>
        <w:drawing>
          <wp:inline distT="0" distB="0" distL="0" distR="0" wp14:anchorId="66094E08" wp14:editId="578A41D6">
            <wp:extent cx="4739640" cy="7576185"/>
            <wp:effectExtent l="0" t="0" r="3810" b="5715"/>
            <wp:docPr id="765624187" name="Afbeelding 1" descr="Afbeelding met tekst, document,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24187" name="Afbeelding 1" descr="Afbeelding met tekst, document, schermopname&#10;&#10;Door AI gegenereerde inhoud is mogelijk onjuist."/>
                    <pic:cNvPicPr>
                      <a:picLocks noChangeAspect="1"/>
                    </pic:cNvPicPr>
                  </pic:nvPicPr>
                  <pic:blipFill>
                    <a:blip r:embed="rId7"/>
                    <a:stretch>
                      <a:fillRect/>
                    </a:stretch>
                  </pic:blipFill>
                  <pic:spPr>
                    <a:xfrm>
                      <a:off x="0" y="0"/>
                      <a:ext cx="4739640" cy="7576185"/>
                    </a:xfrm>
                    <a:prstGeom prst="rect">
                      <a:avLst/>
                    </a:prstGeom>
                  </pic:spPr>
                </pic:pic>
              </a:graphicData>
            </a:graphic>
          </wp:inline>
        </w:drawing>
      </w:r>
    </w:p>
    <w:p w14:paraId="1C315BFF" w14:textId="77777777" w:rsidR="00EF73CB" w:rsidRPr="0043659A" w:rsidRDefault="00EF73CB" w:rsidP="00EF73CB">
      <w:pPr>
        <w:spacing w:line="276" w:lineRule="auto"/>
        <w:rPr>
          <w:rFonts w:asciiTheme="minorHAnsi" w:hAnsiTheme="minorHAnsi" w:cstheme="minorHAnsi"/>
          <w:sz w:val="22"/>
          <w:szCs w:val="22"/>
        </w:rPr>
      </w:pPr>
    </w:p>
    <w:p w14:paraId="2CA30C85" w14:textId="77777777" w:rsidR="00EF73CB" w:rsidRPr="0043659A" w:rsidRDefault="00EF73CB" w:rsidP="00EF73CB">
      <w:pPr>
        <w:rPr>
          <w:rFonts w:asciiTheme="minorHAnsi" w:hAnsiTheme="minorHAnsi" w:cstheme="minorHAnsi"/>
          <w:sz w:val="22"/>
          <w:szCs w:val="22"/>
        </w:rPr>
      </w:pPr>
    </w:p>
    <w:p w14:paraId="7EC1CA08" w14:textId="305A7139" w:rsidR="004F52E5" w:rsidRPr="00EF73CB" w:rsidRDefault="004F52E5" w:rsidP="00EF73CB"/>
    <w:sectPr w:rsidR="004F52E5" w:rsidRPr="00EF73CB" w:rsidSect="004F52E5">
      <w:headerReference w:type="default" r:id="rId8"/>
      <w:footerReference w:type="default" r:id="rId9"/>
      <w:pgSz w:w="11906" w:h="16838"/>
      <w:pgMar w:top="1361" w:right="851" w:bottom="709" w:left="1134" w:header="283"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E99D1" w14:textId="77777777" w:rsidR="009701ED" w:rsidRDefault="009701ED">
      <w:r>
        <w:separator/>
      </w:r>
    </w:p>
  </w:endnote>
  <w:endnote w:type="continuationSeparator" w:id="0">
    <w:p w14:paraId="6BC7CE90" w14:textId="77777777" w:rsidR="009701ED" w:rsidRDefault="00970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500">
    <w:panose1 w:val="02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B8BE5" w14:textId="1C7D3E47" w:rsidR="004F52E5" w:rsidRDefault="00C7199C" w:rsidP="004F52E5">
    <w:pPr>
      <w:pStyle w:val="Voettekst"/>
      <w:tabs>
        <w:tab w:val="clear" w:pos="9072"/>
        <w:tab w:val="right" w:pos="8931"/>
      </w:tabs>
      <w:rPr>
        <w:rFonts w:asciiTheme="minorHAnsi" w:hAnsiTheme="minorHAnsi" w:cstheme="minorHAnsi"/>
        <w:sz w:val="20"/>
        <w:szCs w:val="20"/>
      </w:rPr>
    </w:pPr>
    <w:r w:rsidRPr="004F52E5">
      <w:rPr>
        <w:rFonts w:asciiTheme="minorHAnsi" w:hAnsiTheme="minorHAnsi" w:cstheme="minorHAnsi"/>
        <w:noProof/>
        <w:sz w:val="20"/>
        <w:szCs w:val="20"/>
      </w:rPr>
      <mc:AlternateContent>
        <mc:Choice Requires="wps">
          <w:drawing>
            <wp:anchor distT="0" distB="0" distL="114300" distR="114300" simplePos="0" relativeHeight="251660288" behindDoc="0" locked="0" layoutInCell="1" allowOverlap="1" wp14:anchorId="629E2541" wp14:editId="79F58557">
              <wp:simplePos x="0" y="0"/>
              <wp:positionH relativeFrom="column">
                <wp:posOffset>0</wp:posOffset>
              </wp:positionH>
              <wp:positionV relativeFrom="paragraph">
                <wp:posOffset>133350</wp:posOffset>
              </wp:positionV>
              <wp:extent cx="6315710" cy="0"/>
              <wp:effectExtent l="0" t="0" r="27940" b="1905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71767" id="Rechte verbindingslijn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97.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"/>
          </w:pict>
        </mc:Fallback>
      </mc:AlternateContent>
    </w:r>
  </w:p>
  <w:p w14:paraId="7C228876" w14:textId="02EB4308" w:rsidR="004F52E5" w:rsidRPr="004F52E5" w:rsidRDefault="004F52E5" w:rsidP="00A341F0">
    <w:pPr>
      <w:pStyle w:val="Voettekst"/>
      <w:tabs>
        <w:tab w:val="clear" w:pos="4536"/>
        <w:tab w:val="clear" w:pos="9072"/>
        <w:tab w:val="right" w:pos="8931"/>
      </w:tabs>
      <w:rPr>
        <w:rFonts w:asciiTheme="minorHAnsi" w:hAnsiTheme="minorHAnsi" w:cstheme="minorHAnsi"/>
        <w:sz w:val="20"/>
        <w:szCs w:val="20"/>
      </w:rPr>
    </w:pPr>
    <w:r w:rsidRPr="004F52E5">
      <w:rPr>
        <w:rFonts w:asciiTheme="minorHAnsi" w:hAnsiTheme="minorHAnsi" w:cstheme="minorHAnsi"/>
        <w:sz w:val="20"/>
        <w:szCs w:val="20"/>
      </w:rPr>
      <w:fldChar w:fldCharType="begin"/>
    </w:r>
    <w:r w:rsidRPr="004F52E5">
      <w:rPr>
        <w:rFonts w:asciiTheme="minorHAnsi" w:hAnsiTheme="minorHAnsi" w:cstheme="minorHAnsi"/>
        <w:sz w:val="20"/>
        <w:szCs w:val="20"/>
      </w:rPr>
      <w:instrText xml:space="preserve"> FILENAME </w:instrText>
    </w:r>
    <w:r w:rsidRPr="004F52E5">
      <w:rPr>
        <w:rFonts w:asciiTheme="minorHAnsi" w:hAnsiTheme="minorHAnsi" w:cstheme="minorHAnsi"/>
        <w:sz w:val="20"/>
        <w:szCs w:val="20"/>
      </w:rPr>
      <w:fldChar w:fldCharType="separate"/>
    </w:r>
    <w:r w:rsidR="009C2481">
      <w:rPr>
        <w:rFonts w:asciiTheme="minorHAnsi" w:hAnsiTheme="minorHAnsi" w:cstheme="minorHAnsi"/>
        <w:noProof/>
        <w:sz w:val="20"/>
        <w:szCs w:val="20"/>
      </w:rPr>
      <w:t>20250220 Beleid VOG vastgesteld door PKN Koudekerk.docx</w:t>
    </w:r>
    <w:r w:rsidRPr="004F52E5">
      <w:rPr>
        <w:rFonts w:asciiTheme="minorHAnsi" w:hAnsiTheme="minorHAnsi" w:cstheme="minorHAnsi"/>
        <w:sz w:val="20"/>
        <w:szCs w:val="20"/>
      </w:rPr>
      <w:fldChar w:fldCharType="end"/>
    </w:r>
    <w:r w:rsidRPr="004F52E5">
      <w:rPr>
        <w:rFonts w:asciiTheme="minorHAnsi" w:hAnsiTheme="minorHAnsi" w:cstheme="minorHAnsi"/>
        <w:sz w:val="20"/>
        <w:szCs w:val="20"/>
      </w:rPr>
      <w:tab/>
    </w:r>
    <w:r w:rsidRPr="004F52E5">
      <w:rPr>
        <w:rFonts w:asciiTheme="minorHAnsi" w:hAnsiTheme="minorHAnsi" w:cstheme="minorHAnsi"/>
        <w:sz w:val="20"/>
        <w:szCs w:val="20"/>
      </w:rPr>
      <w:tab/>
      <w:t xml:space="preserve">Pagina </w:t>
    </w:r>
    <w:r w:rsidRPr="004F52E5">
      <w:rPr>
        <w:rFonts w:asciiTheme="minorHAnsi" w:hAnsiTheme="minorHAnsi" w:cstheme="minorHAnsi"/>
        <w:sz w:val="20"/>
        <w:szCs w:val="20"/>
      </w:rPr>
      <w:fldChar w:fldCharType="begin"/>
    </w:r>
    <w:r w:rsidRPr="004F52E5">
      <w:rPr>
        <w:rFonts w:asciiTheme="minorHAnsi" w:hAnsiTheme="minorHAnsi" w:cstheme="minorHAnsi"/>
        <w:sz w:val="20"/>
        <w:szCs w:val="20"/>
      </w:rPr>
      <w:instrText xml:space="preserve"> PAGE </w:instrText>
    </w:r>
    <w:r w:rsidRPr="004F52E5">
      <w:rPr>
        <w:rFonts w:asciiTheme="minorHAnsi" w:hAnsiTheme="minorHAnsi" w:cstheme="minorHAnsi"/>
        <w:sz w:val="20"/>
        <w:szCs w:val="20"/>
      </w:rPr>
      <w:fldChar w:fldCharType="separate"/>
    </w:r>
    <w:r w:rsidR="00EB1186">
      <w:rPr>
        <w:rFonts w:asciiTheme="minorHAnsi" w:hAnsiTheme="minorHAnsi" w:cstheme="minorHAnsi"/>
        <w:noProof/>
        <w:sz w:val="20"/>
        <w:szCs w:val="20"/>
      </w:rPr>
      <w:t>1</w:t>
    </w:r>
    <w:r w:rsidRPr="004F52E5">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070BDA" w14:textId="77777777" w:rsidR="009701ED" w:rsidRDefault="009701ED">
      <w:r>
        <w:separator/>
      </w:r>
    </w:p>
  </w:footnote>
  <w:footnote w:type="continuationSeparator" w:id="0">
    <w:p w14:paraId="58C05B30" w14:textId="77777777" w:rsidR="009701ED" w:rsidRDefault="00970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83D0A" w14:textId="5E13EC33" w:rsidR="005A682A" w:rsidRPr="007D6BAD" w:rsidRDefault="00066C94" w:rsidP="004F52E5">
    <w:pPr>
      <w:pStyle w:val="Koptekst"/>
      <w:rPr>
        <w:rFonts w:ascii="Tahoma" w:hAnsi="Tahoma" w:cs="Tahoma"/>
        <w:sz w:val="20"/>
        <w:szCs w:val="20"/>
      </w:rPr>
    </w:pPr>
    <w:r w:rsidRPr="009B6631">
      <w:rPr>
        <w:rFonts w:ascii="Tahoma" w:hAnsi="Tahoma" w:cs="Tahoma"/>
        <w:noProof/>
        <w:sz w:val="20"/>
        <w:szCs w:val="20"/>
      </w:rPr>
      <mc:AlternateContent>
        <mc:Choice Requires="wps">
          <w:drawing>
            <wp:anchor distT="45720" distB="45720" distL="114300" distR="114300" simplePos="0" relativeHeight="251662336" behindDoc="0" locked="0" layoutInCell="1" allowOverlap="1" wp14:anchorId="3D594D2D" wp14:editId="4EA0D9C4">
              <wp:simplePos x="0" y="0"/>
              <wp:positionH relativeFrom="margin">
                <wp:posOffset>3837305</wp:posOffset>
              </wp:positionH>
              <wp:positionV relativeFrom="paragraph">
                <wp:posOffset>245745</wp:posOffset>
              </wp:positionV>
              <wp:extent cx="2360930" cy="1404620"/>
              <wp:effectExtent l="0" t="0" r="0" b="254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324EBBF" w14:textId="3229E3E5" w:rsidR="00066C94" w:rsidRPr="00437D1E" w:rsidRDefault="00961C18" w:rsidP="00066C94">
                          <w:pPr>
                            <w:jc w:val="right"/>
                            <w:rPr>
                              <w:rFonts w:ascii="Museo Sans 500" w:hAnsi="Museo Sans 500"/>
                            </w:rPr>
                          </w:pPr>
                          <w:r>
                            <w:rPr>
                              <w:rFonts w:ascii="Museo Sans 500" w:hAnsi="Museo Sans 500"/>
                            </w:rPr>
                            <w:t>Kerken</w:t>
                          </w:r>
                          <w:r w:rsidR="003B563D">
                            <w:rPr>
                              <w:rFonts w:ascii="Museo Sans 500" w:hAnsi="Museo Sans 500"/>
                            </w:rPr>
                            <w:t>raad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D594D2D" id="_x0000_t202" coordsize="21600,21600" o:spt="202" path="m,l,21600r21600,l21600,xe">
              <v:stroke joinstyle="miter"/>
              <v:path gradientshapeok="t" o:connecttype="rect"/>
            </v:shapetype>
            <v:shape id="Tekstvak 2" o:spid="_x0000_s1026" type="#_x0000_t202" style="position:absolute;margin-left:302.15pt;margin-top:19.35pt;width:185.9pt;height:110.6pt;z-index:2516623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" stroked="f">
              <v:textbox style="mso-fit-shape-to-text:t">
                <w:txbxContent>
                  <w:p w14:paraId="3324EBBF" w14:textId="3229E3E5" w:rsidR="00066C94" w:rsidRPr="00437D1E" w:rsidRDefault="00961C18" w:rsidP="00066C94">
                    <w:pPr>
                      <w:jc w:val="right"/>
                      <w:rPr>
                        <w:rFonts w:ascii="Museo Sans 500" w:hAnsi="Museo Sans 500"/>
                      </w:rPr>
                    </w:pPr>
                    <w:r>
                      <w:rPr>
                        <w:rFonts w:ascii="Museo Sans 500" w:hAnsi="Museo Sans 500"/>
                      </w:rPr>
                      <w:t>Kerken</w:t>
                    </w:r>
                    <w:r w:rsidR="003B563D">
                      <w:rPr>
                        <w:rFonts w:ascii="Museo Sans 500" w:hAnsi="Museo Sans 500"/>
                      </w:rPr>
                      <w:t>raad</w:t>
                    </w:r>
                  </w:p>
                </w:txbxContent>
              </v:textbox>
              <w10:wrap anchorx="margin"/>
            </v:shape>
          </w:pict>
        </mc:Fallback>
      </mc:AlternateContent>
    </w:r>
    <w:r w:rsidR="00EE2270">
      <w:rPr>
        <w:rFonts w:ascii="Tahoma" w:hAnsi="Tahoma" w:cs="Tahoma"/>
        <w:noProof/>
        <w:sz w:val="20"/>
        <w:szCs w:val="20"/>
      </w:rPr>
      <mc:AlternateContent>
        <mc:Choice Requires="wps">
          <w:drawing>
            <wp:anchor distT="0" distB="0" distL="114300" distR="114300" simplePos="0" relativeHeight="251657216" behindDoc="0" locked="0" layoutInCell="1" allowOverlap="1" wp14:anchorId="00B6A9F0" wp14:editId="436FDDEC">
              <wp:simplePos x="0" y="0"/>
              <wp:positionH relativeFrom="column">
                <wp:posOffset>0</wp:posOffset>
              </wp:positionH>
              <wp:positionV relativeFrom="paragraph">
                <wp:posOffset>550545</wp:posOffset>
              </wp:positionV>
              <wp:extent cx="6315710" cy="0"/>
              <wp:effectExtent l="5715" t="6985" r="12700" b="120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5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FC94B"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35pt" to="497.3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q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"/>
          </w:pict>
        </mc:Fallback>
      </mc:AlternateContent>
    </w:r>
    <w:r w:rsidR="00F53963" w:rsidRPr="00D90A0E">
      <w:rPr>
        <w:rFonts w:asciiTheme="minorHAnsi" w:hAnsiTheme="minorHAnsi" w:cstheme="minorHAnsi"/>
        <w:noProof/>
      </w:rPr>
      <w:drawing>
        <wp:inline distT="0" distB="0" distL="0" distR="0" wp14:anchorId="33B17BC1" wp14:editId="3AE56CC9">
          <wp:extent cx="2305050" cy="439264"/>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KN-Kk-Hw_cmyk-def-JPG-zonder 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47372" cy="485442"/>
                  </a:xfrm>
                  <a:prstGeom prst="rect">
                    <a:avLst/>
                  </a:prstGeom>
                </pic:spPr>
              </pic:pic>
            </a:graphicData>
          </a:graphic>
        </wp:inline>
      </w:drawing>
    </w:r>
    <w:r w:rsidR="003D7046">
      <w:rPr>
        <w:rFonts w:ascii="Tahoma" w:hAnsi="Tahoma" w:cs="Tahoma"/>
        <w:noProof/>
        <w:sz w:val="20"/>
        <w:szCs w:val="20"/>
      </w:rPr>
      <w:tab/>
    </w:r>
    <w:r w:rsidR="003D7046" w:rsidRPr="00960EC4">
      <w:rPr>
        <w:rFonts w:ascii="Arial" w:hAnsi="Arial" w:cs="Arial"/>
        <w:noProof/>
        <w:sz w:val="20"/>
        <w:szCs w:val="20"/>
      </w:rPr>
      <w:tab/>
    </w:r>
    <w:r w:rsidR="005C79F4">
      <w:rPr>
        <w:rFonts w:ascii="Tahoma" w:hAnsi="Tahoma" w:cs="Tahoma"/>
        <w:noProof/>
        <w:sz w:val="20"/>
        <w:szCs w:val="20"/>
      </w:rPr>
      <w:tab/>
    </w:r>
    <w:r w:rsidR="005C79F4">
      <w:rPr>
        <w:rFonts w:ascii="Tahoma" w:hAnsi="Tahoma" w:cs="Tahoma"/>
        <w:noProof/>
        <w:sz w:val="20"/>
        <w:szCs w:val="20"/>
      </w:rPr>
      <w:tab/>
    </w:r>
    <w:r w:rsidR="005C79F4">
      <w:rPr>
        <w:rFonts w:ascii="Tahoma" w:hAnsi="Tahoma" w:cs="Tahoma"/>
        <w:noProof/>
        <w:sz w:val="20"/>
        <w:szCs w:val="20"/>
      </w:rPr>
      <w:tab/>
      <w:t xml:space="preserve">                                             </w:t>
    </w:r>
    <w:r w:rsidR="00906A06">
      <w:rPr>
        <w:rFonts w:ascii="Tahoma" w:hAnsi="Tahoma" w:cs="Tahom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109F"/>
    <w:multiLevelType w:val="hybridMultilevel"/>
    <w:tmpl w:val="BF0A6A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EC584A"/>
    <w:multiLevelType w:val="hybridMultilevel"/>
    <w:tmpl w:val="C50E55FC"/>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36B6197"/>
    <w:multiLevelType w:val="hybridMultilevel"/>
    <w:tmpl w:val="4B684218"/>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3B15DD0"/>
    <w:multiLevelType w:val="hybridMultilevel"/>
    <w:tmpl w:val="58DA1E12"/>
    <w:lvl w:ilvl="0" w:tplc="04130001">
      <w:start w:val="1"/>
      <w:numFmt w:val="bullet"/>
      <w:lvlText w:val=""/>
      <w:lvlJc w:val="left"/>
      <w:pPr>
        <w:tabs>
          <w:tab w:val="num" w:pos="360"/>
        </w:tabs>
        <w:ind w:left="360" w:hanging="360"/>
      </w:pPr>
      <w:rPr>
        <w:rFonts w:ascii="Symbol" w:hAnsi="Symbol" w:hint="default"/>
      </w:r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4" w15:restartNumberingAfterBreak="0">
    <w:nsid w:val="04E0262A"/>
    <w:multiLevelType w:val="hybridMultilevel"/>
    <w:tmpl w:val="8C5044B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133C8A"/>
    <w:multiLevelType w:val="hybridMultilevel"/>
    <w:tmpl w:val="7AB4D28A"/>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06AC2644"/>
    <w:multiLevelType w:val="hybridMultilevel"/>
    <w:tmpl w:val="64E4E9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08C479C9"/>
    <w:multiLevelType w:val="hybridMultilevel"/>
    <w:tmpl w:val="AF4C7118"/>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9177235"/>
    <w:multiLevelType w:val="hybridMultilevel"/>
    <w:tmpl w:val="4EF8FEDC"/>
    <w:lvl w:ilvl="0" w:tplc="E1DA01CA">
      <w:numFmt w:val="bullet"/>
      <w:lvlText w:val="•"/>
      <w:lvlJc w:val="left"/>
      <w:pPr>
        <w:ind w:left="1068" w:hanging="708"/>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0BFA2CA2"/>
    <w:multiLevelType w:val="hybridMultilevel"/>
    <w:tmpl w:val="FF7AA334"/>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0EB72B00"/>
    <w:multiLevelType w:val="hybridMultilevel"/>
    <w:tmpl w:val="BB8A51BA"/>
    <w:lvl w:ilvl="0" w:tplc="04130001">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0F706A13"/>
    <w:multiLevelType w:val="hybridMultilevel"/>
    <w:tmpl w:val="5AFE4042"/>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25F738D"/>
    <w:multiLevelType w:val="multilevel"/>
    <w:tmpl w:val="44F871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bullet"/>
      <w:lvlText w:val=""/>
      <w:lvlJc w:val="left"/>
      <w:pPr>
        <w:tabs>
          <w:tab w:val="num" w:pos="1980"/>
        </w:tabs>
        <w:ind w:left="198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18FE702F"/>
    <w:multiLevelType w:val="hybridMultilevel"/>
    <w:tmpl w:val="DC3A57C6"/>
    <w:lvl w:ilvl="0" w:tplc="E1DA01CA">
      <w:numFmt w:val="bullet"/>
      <w:lvlText w:val="•"/>
      <w:lvlJc w:val="left"/>
      <w:pPr>
        <w:ind w:left="1068" w:hanging="708"/>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1AFC59A6"/>
    <w:multiLevelType w:val="hybridMultilevel"/>
    <w:tmpl w:val="E9F87518"/>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1B4C6032"/>
    <w:multiLevelType w:val="hybridMultilevel"/>
    <w:tmpl w:val="58C8709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1BA54E0C"/>
    <w:multiLevelType w:val="hybridMultilevel"/>
    <w:tmpl w:val="D09A4C8C"/>
    <w:lvl w:ilvl="0" w:tplc="04130001">
      <w:start w:val="1"/>
      <w:numFmt w:val="bullet"/>
      <w:lvlText w:val=""/>
      <w:lvlJc w:val="left"/>
      <w:pPr>
        <w:tabs>
          <w:tab w:val="num" w:pos="360"/>
        </w:tabs>
        <w:ind w:left="360" w:hanging="360"/>
      </w:pPr>
      <w:rPr>
        <w:rFonts w:ascii="Symbol" w:hAnsi="Symbol" w:hint="default"/>
      </w:r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7" w15:restartNumberingAfterBreak="0">
    <w:nsid w:val="1C2C6C99"/>
    <w:multiLevelType w:val="hybridMultilevel"/>
    <w:tmpl w:val="12A82F9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1DB85B55"/>
    <w:multiLevelType w:val="hybridMultilevel"/>
    <w:tmpl w:val="3A0A2552"/>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1DF73FA1"/>
    <w:multiLevelType w:val="hybridMultilevel"/>
    <w:tmpl w:val="903E0D46"/>
    <w:lvl w:ilvl="0" w:tplc="0413000F">
      <w:start w:val="1"/>
      <w:numFmt w:val="decimal"/>
      <w:lvlText w:val="%1."/>
      <w:lvlJc w:val="left"/>
      <w:pPr>
        <w:tabs>
          <w:tab w:val="num" w:pos="360"/>
        </w:tabs>
        <w:ind w:left="360" w:hanging="360"/>
      </w:pPr>
      <w:rPr>
        <w:rFont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7D25850"/>
    <w:multiLevelType w:val="hybridMultilevel"/>
    <w:tmpl w:val="8D988C68"/>
    <w:lvl w:ilvl="0" w:tplc="0413000F">
      <w:start w:val="1"/>
      <w:numFmt w:val="decimal"/>
      <w:lvlText w:val="%1."/>
      <w:lvlJc w:val="left"/>
      <w:pPr>
        <w:tabs>
          <w:tab w:val="num" w:pos="360"/>
        </w:tabs>
        <w:ind w:left="360" w:hanging="360"/>
      </w:pPr>
      <w:rPr>
        <w:rFonts w:hint="default"/>
      </w:rPr>
    </w:lvl>
    <w:lvl w:ilvl="1" w:tplc="04130001">
      <w:start w:val="1"/>
      <w:numFmt w:val="bullet"/>
      <w:lvlText w:val=""/>
      <w:lvlJc w:val="left"/>
      <w:pPr>
        <w:tabs>
          <w:tab w:val="num" w:pos="1080"/>
        </w:tabs>
        <w:ind w:left="1080" w:hanging="360"/>
      </w:pPr>
      <w:rPr>
        <w:rFonts w:ascii="Symbol" w:hAnsi="Symbol" w:hint="default"/>
      </w:r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1" w15:restartNumberingAfterBreak="0">
    <w:nsid w:val="27EB2F09"/>
    <w:multiLevelType w:val="hybridMultilevel"/>
    <w:tmpl w:val="7E7E47D8"/>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83F3EFA"/>
    <w:multiLevelType w:val="hybridMultilevel"/>
    <w:tmpl w:val="724C580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3" w15:restartNumberingAfterBreak="0">
    <w:nsid w:val="290C6C4F"/>
    <w:multiLevelType w:val="hybridMultilevel"/>
    <w:tmpl w:val="43FA22A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9EC084A"/>
    <w:multiLevelType w:val="hybridMultilevel"/>
    <w:tmpl w:val="7F984E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83213B6"/>
    <w:multiLevelType w:val="hybridMultilevel"/>
    <w:tmpl w:val="C096D176"/>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4C16FED"/>
    <w:multiLevelType w:val="hybridMultilevel"/>
    <w:tmpl w:val="2CC25E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54479F7"/>
    <w:multiLevelType w:val="hybridMultilevel"/>
    <w:tmpl w:val="B07AE48C"/>
    <w:lvl w:ilvl="0" w:tplc="7BA4C020">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060834"/>
    <w:multiLevelType w:val="hybridMultilevel"/>
    <w:tmpl w:val="EBA2349E"/>
    <w:lvl w:ilvl="0" w:tplc="E6CEECCA">
      <w:start w:val="1"/>
      <w:numFmt w:val="bullet"/>
      <w:lvlText w:val="•"/>
      <w:lvlJc w:val="left"/>
      <w:pPr>
        <w:tabs>
          <w:tab w:val="num" w:pos="720"/>
        </w:tabs>
        <w:ind w:left="720" w:hanging="360"/>
      </w:pPr>
      <w:rPr>
        <w:rFonts w:ascii="Arial" w:hAnsi="Arial" w:hint="default"/>
      </w:rPr>
    </w:lvl>
    <w:lvl w:ilvl="1" w:tplc="A1FA9DB0" w:tentative="1">
      <w:start w:val="1"/>
      <w:numFmt w:val="bullet"/>
      <w:lvlText w:val="•"/>
      <w:lvlJc w:val="left"/>
      <w:pPr>
        <w:tabs>
          <w:tab w:val="num" w:pos="1440"/>
        </w:tabs>
        <w:ind w:left="1440" w:hanging="360"/>
      </w:pPr>
      <w:rPr>
        <w:rFonts w:ascii="Arial" w:hAnsi="Arial" w:hint="default"/>
      </w:rPr>
    </w:lvl>
    <w:lvl w:ilvl="2" w:tplc="E932D788" w:tentative="1">
      <w:start w:val="1"/>
      <w:numFmt w:val="bullet"/>
      <w:lvlText w:val="•"/>
      <w:lvlJc w:val="left"/>
      <w:pPr>
        <w:tabs>
          <w:tab w:val="num" w:pos="2160"/>
        </w:tabs>
        <w:ind w:left="2160" w:hanging="360"/>
      </w:pPr>
      <w:rPr>
        <w:rFonts w:ascii="Arial" w:hAnsi="Arial" w:hint="default"/>
      </w:rPr>
    </w:lvl>
    <w:lvl w:ilvl="3" w:tplc="38C06B66" w:tentative="1">
      <w:start w:val="1"/>
      <w:numFmt w:val="bullet"/>
      <w:lvlText w:val="•"/>
      <w:lvlJc w:val="left"/>
      <w:pPr>
        <w:tabs>
          <w:tab w:val="num" w:pos="2880"/>
        </w:tabs>
        <w:ind w:left="2880" w:hanging="360"/>
      </w:pPr>
      <w:rPr>
        <w:rFonts w:ascii="Arial" w:hAnsi="Arial" w:hint="default"/>
      </w:rPr>
    </w:lvl>
    <w:lvl w:ilvl="4" w:tplc="AF280BF8" w:tentative="1">
      <w:start w:val="1"/>
      <w:numFmt w:val="bullet"/>
      <w:lvlText w:val="•"/>
      <w:lvlJc w:val="left"/>
      <w:pPr>
        <w:tabs>
          <w:tab w:val="num" w:pos="3600"/>
        </w:tabs>
        <w:ind w:left="3600" w:hanging="360"/>
      </w:pPr>
      <w:rPr>
        <w:rFonts w:ascii="Arial" w:hAnsi="Arial" w:hint="default"/>
      </w:rPr>
    </w:lvl>
    <w:lvl w:ilvl="5" w:tplc="9EF47198" w:tentative="1">
      <w:start w:val="1"/>
      <w:numFmt w:val="bullet"/>
      <w:lvlText w:val="•"/>
      <w:lvlJc w:val="left"/>
      <w:pPr>
        <w:tabs>
          <w:tab w:val="num" w:pos="4320"/>
        </w:tabs>
        <w:ind w:left="4320" w:hanging="360"/>
      </w:pPr>
      <w:rPr>
        <w:rFonts w:ascii="Arial" w:hAnsi="Arial" w:hint="default"/>
      </w:rPr>
    </w:lvl>
    <w:lvl w:ilvl="6" w:tplc="4ADAFA1A" w:tentative="1">
      <w:start w:val="1"/>
      <w:numFmt w:val="bullet"/>
      <w:lvlText w:val="•"/>
      <w:lvlJc w:val="left"/>
      <w:pPr>
        <w:tabs>
          <w:tab w:val="num" w:pos="5040"/>
        </w:tabs>
        <w:ind w:left="5040" w:hanging="360"/>
      </w:pPr>
      <w:rPr>
        <w:rFonts w:ascii="Arial" w:hAnsi="Arial" w:hint="default"/>
      </w:rPr>
    </w:lvl>
    <w:lvl w:ilvl="7" w:tplc="3CD884C4" w:tentative="1">
      <w:start w:val="1"/>
      <w:numFmt w:val="bullet"/>
      <w:lvlText w:val="•"/>
      <w:lvlJc w:val="left"/>
      <w:pPr>
        <w:tabs>
          <w:tab w:val="num" w:pos="5760"/>
        </w:tabs>
        <w:ind w:left="5760" w:hanging="360"/>
      </w:pPr>
      <w:rPr>
        <w:rFonts w:ascii="Arial" w:hAnsi="Arial" w:hint="default"/>
      </w:rPr>
    </w:lvl>
    <w:lvl w:ilvl="8" w:tplc="DB84EB3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787598E"/>
    <w:multiLevelType w:val="hybridMultilevel"/>
    <w:tmpl w:val="9CCE20B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5753E62"/>
    <w:multiLevelType w:val="hybridMultilevel"/>
    <w:tmpl w:val="0D248824"/>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55D878C6"/>
    <w:multiLevelType w:val="hybridMultilevel"/>
    <w:tmpl w:val="3F9E25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74D7565"/>
    <w:multiLevelType w:val="hybridMultilevel"/>
    <w:tmpl w:val="E73A2C16"/>
    <w:lvl w:ilvl="0" w:tplc="AABA1A00">
      <w:start w:val="1"/>
      <w:numFmt w:val="bullet"/>
      <w:lvlText w:val="•"/>
      <w:lvlJc w:val="left"/>
      <w:pPr>
        <w:tabs>
          <w:tab w:val="num" w:pos="720"/>
        </w:tabs>
        <w:ind w:left="720" w:hanging="360"/>
      </w:pPr>
      <w:rPr>
        <w:rFonts w:ascii="Times New Roman" w:hAnsi="Times New Roman" w:hint="default"/>
      </w:rPr>
    </w:lvl>
    <w:lvl w:ilvl="1" w:tplc="EFB24998" w:tentative="1">
      <w:start w:val="1"/>
      <w:numFmt w:val="bullet"/>
      <w:lvlText w:val="•"/>
      <w:lvlJc w:val="left"/>
      <w:pPr>
        <w:tabs>
          <w:tab w:val="num" w:pos="1440"/>
        </w:tabs>
        <w:ind w:left="1440" w:hanging="360"/>
      </w:pPr>
      <w:rPr>
        <w:rFonts w:ascii="Times New Roman" w:hAnsi="Times New Roman" w:hint="default"/>
      </w:rPr>
    </w:lvl>
    <w:lvl w:ilvl="2" w:tplc="D048D92E" w:tentative="1">
      <w:start w:val="1"/>
      <w:numFmt w:val="bullet"/>
      <w:lvlText w:val="•"/>
      <w:lvlJc w:val="left"/>
      <w:pPr>
        <w:tabs>
          <w:tab w:val="num" w:pos="2160"/>
        </w:tabs>
        <w:ind w:left="2160" w:hanging="360"/>
      </w:pPr>
      <w:rPr>
        <w:rFonts w:ascii="Times New Roman" w:hAnsi="Times New Roman" w:hint="default"/>
      </w:rPr>
    </w:lvl>
    <w:lvl w:ilvl="3" w:tplc="77383574" w:tentative="1">
      <w:start w:val="1"/>
      <w:numFmt w:val="bullet"/>
      <w:lvlText w:val="•"/>
      <w:lvlJc w:val="left"/>
      <w:pPr>
        <w:tabs>
          <w:tab w:val="num" w:pos="2880"/>
        </w:tabs>
        <w:ind w:left="2880" w:hanging="360"/>
      </w:pPr>
      <w:rPr>
        <w:rFonts w:ascii="Times New Roman" w:hAnsi="Times New Roman" w:hint="default"/>
      </w:rPr>
    </w:lvl>
    <w:lvl w:ilvl="4" w:tplc="12FA4E86" w:tentative="1">
      <w:start w:val="1"/>
      <w:numFmt w:val="bullet"/>
      <w:lvlText w:val="•"/>
      <w:lvlJc w:val="left"/>
      <w:pPr>
        <w:tabs>
          <w:tab w:val="num" w:pos="3600"/>
        </w:tabs>
        <w:ind w:left="3600" w:hanging="360"/>
      </w:pPr>
      <w:rPr>
        <w:rFonts w:ascii="Times New Roman" w:hAnsi="Times New Roman" w:hint="default"/>
      </w:rPr>
    </w:lvl>
    <w:lvl w:ilvl="5" w:tplc="BBBEFFE4" w:tentative="1">
      <w:start w:val="1"/>
      <w:numFmt w:val="bullet"/>
      <w:lvlText w:val="•"/>
      <w:lvlJc w:val="left"/>
      <w:pPr>
        <w:tabs>
          <w:tab w:val="num" w:pos="4320"/>
        </w:tabs>
        <w:ind w:left="4320" w:hanging="360"/>
      </w:pPr>
      <w:rPr>
        <w:rFonts w:ascii="Times New Roman" w:hAnsi="Times New Roman" w:hint="default"/>
      </w:rPr>
    </w:lvl>
    <w:lvl w:ilvl="6" w:tplc="5A84EE28" w:tentative="1">
      <w:start w:val="1"/>
      <w:numFmt w:val="bullet"/>
      <w:lvlText w:val="•"/>
      <w:lvlJc w:val="left"/>
      <w:pPr>
        <w:tabs>
          <w:tab w:val="num" w:pos="5040"/>
        </w:tabs>
        <w:ind w:left="5040" w:hanging="360"/>
      </w:pPr>
      <w:rPr>
        <w:rFonts w:ascii="Times New Roman" w:hAnsi="Times New Roman" w:hint="default"/>
      </w:rPr>
    </w:lvl>
    <w:lvl w:ilvl="7" w:tplc="3B3829F0" w:tentative="1">
      <w:start w:val="1"/>
      <w:numFmt w:val="bullet"/>
      <w:lvlText w:val="•"/>
      <w:lvlJc w:val="left"/>
      <w:pPr>
        <w:tabs>
          <w:tab w:val="num" w:pos="5760"/>
        </w:tabs>
        <w:ind w:left="5760" w:hanging="360"/>
      </w:pPr>
      <w:rPr>
        <w:rFonts w:ascii="Times New Roman" w:hAnsi="Times New Roman" w:hint="default"/>
      </w:rPr>
    </w:lvl>
    <w:lvl w:ilvl="8" w:tplc="39945758"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8EA5042"/>
    <w:multiLevelType w:val="hybridMultilevel"/>
    <w:tmpl w:val="86F25A6E"/>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AD01BEC"/>
    <w:multiLevelType w:val="hybridMultilevel"/>
    <w:tmpl w:val="37004E2E"/>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1B1EBF"/>
    <w:multiLevelType w:val="multilevel"/>
    <w:tmpl w:val="518496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22C0D6D"/>
    <w:multiLevelType w:val="hybridMultilevel"/>
    <w:tmpl w:val="9DC4083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59133C3"/>
    <w:multiLevelType w:val="hybridMultilevel"/>
    <w:tmpl w:val="FE76A064"/>
    <w:lvl w:ilvl="0" w:tplc="71F075B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65C73DE4"/>
    <w:multiLevelType w:val="hybridMultilevel"/>
    <w:tmpl w:val="8EA24074"/>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9" w15:restartNumberingAfterBreak="0">
    <w:nsid w:val="6A4816C7"/>
    <w:multiLevelType w:val="multilevel"/>
    <w:tmpl w:val="E474FCA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6D5F1544"/>
    <w:multiLevelType w:val="hybridMultilevel"/>
    <w:tmpl w:val="1CD4326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6DEE2498"/>
    <w:multiLevelType w:val="hybridMultilevel"/>
    <w:tmpl w:val="6592F61C"/>
    <w:lvl w:ilvl="0" w:tplc="04130001">
      <w:start w:val="1"/>
      <w:numFmt w:val="bullet"/>
      <w:lvlText w:val=""/>
      <w:lvlJc w:val="left"/>
      <w:pPr>
        <w:tabs>
          <w:tab w:val="num" w:pos="360"/>
        </w:tabs>
        <w:ind w:left="360" w:hanging="360"/>
      </w:pPr>
      <w:rPr>
        <w:rFonts w:ascii="Symbol" w:hAnsi="Symbol" w:hint="default"/>
      </w:rPr>
    </w:lvl>
    <w:lvl w:ilvl="1" w:tplc="0413000F">
      <w:start w:val="1"/>
      <w:numFmt w:val="decimal"/>
      <w:lvlText w:val="%2."/>
      <w:lvlJc w:val="left"/>
      <w:pPr>
        <w:tabs>
          <w:tab w:val="num" w:pos="1080"/>
        </w:tabs>
        <w:ind w:left="1080" w:hanging="360"/>
      </w:pPr>
      <w:rPr>
        <w:rFonts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05243ED"/>
    <w:multiLevelType w:val="hybridMultilevel"/>
    <w:tmpl w:val="33C6A13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0AB0FD8"/>
    <w:multiLevelType w:val="hybridMultilevel"/>
    <w:tmpl w:val="0BAAEE8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730D0632"/>
    <w:multiLevelType w:val="hybridMultilevel"/>
    <w:tmpl w:val="935EE00C"/>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5" w15:restartNumberingAfterBreak="0">
    <w:nsid w:val="73251E21"/>
    <w:multiLevelType w:val="hybridMultilevel"/>
    <w:tmpl w:val="1DACA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7400073B"/>
    <w:multiLevelType w:val="hybridMultilevel"/>
    <w:tmpl w:val="0296A4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40C4BA3"/>
    <w:multiLevelType w:val="hybridMultilevel"/>
    <w:tmpl w:val="EDDEFF6A"/>
    <w:lvl w:ilvl="0" w:tplc="7BA4C020">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8" w15:restartNumberingAfterBreak="0">
    <w:nsid w:val="764E63C9"/>
    <w:multiLevelType w:val="hybridMultilevel"/>
    <w:tmpl w:val="C8A29C06"/>
    <w:lvl w:ilvl="0" w:tplc="04130001">
      <w:start w:val="1"/>
      <w:numFmt w:val="bullet"/>
      <w:lvlText w:val=""/>
      <w:lvlJc w:val="left"/>
      <w:pPr>
        <w:ind w:left="-810" w:hanging="360"/>
      </w:pPr>
      <w:rPr>
        <w:rFonts w:ascii="Symbol" w:hAnsi="Symbol" w:hint="default"/>
      </w:rPr>
    </w:lvl>
    <w:lvl w:ilvl="1" w:tplc="04130003">
      <w:start w:val="1"/>
      <w:numFmt w:val="bullet"/>
      <w:lvlText w:val="o"/>
      <w:lvlJc w:val="left"/>
      <w:pPr>
        <w:ind w:left="-90" w:hanging="360"/>
      </w:pPr>
      <w:rPr>
        <w:rFonts w:ascii="Courier New" w:hAnsi="Courier New" w:cs="Courier New" w:hint="default"/>
      </w:rPr>
    </w:lvl>
    <w:lvl w:ilvl="2" w:tplc="04130005">
      <w:start w:val="1"/>
      <w:numFmt w:val="bullet"/>
      <w:lvlText w:val=""/>
      <w:lvlJc w:val="left"/>
      <w:pPr>
        <w:ind w:left="630" w:hanging="360"/>
      </w:pPr>
      <w:rPr>
        <w:rFonts w:ascii="Wingdings" w:hAnsi="Wingdings" w:hint="default"/>
      </w:rPr>
    </w:lvl>
    <w:lvl w:ilvl="3" w:tplc="04130001">
      <w:start w:val="1"/>
      <w:numFmt w:val="bullet"/>
      <w:lvlText w:val=""/>
      <w:lvlJc w:val="left"/>
      <w:pPr>
        <w:ind w:left="1350" w:hanging="360"/>
      </w:pPr>
      <w:rPr>
        <w:rFonts w:ascii="Symbol" w:hAnsi="Symbol" w:hint="default"/>
      </w:rPr>
    </w:lvl>
    <w:lvl w:ilvl="4" w:tplc="04130003" w:tentative="1">
      <w:start w:val="1"/>
      <w:numFmt w:val="bullet"/>
      <w:lvlText w:val="o"/>
      <w:lvlJc w:val="left"/>
      <w:pPr>
        <w:ind w:left="2070" w:hanging="360"/>
      </w:pPr>
      <w:rPr>
        <w:rFonts w:ascii="Courier New" w:hAnsi="Courier New" w:cs="Courier New" w:hint="default"/>
      </w:rPr>
    </w:lvl>
    <w:lvl w:ilvl="5" w:tplc="04130005" w:tentative="1">
      <w:start w:val="1"/>
      <w:numFmt w:val="bullet"/>
      <w:lvlText w:val=""/>
      <w:lvlJc w:val="left"/>
      <w:pPr>
        <w:ind w:left="2790" w:hanging="360"/>
      </w:pPr>
      <w:rPr>
        <w:rFonts w:ascii="Wingdings" w:hAnsi="Wingdings" w:hint="default"/>
      </w:rPr>
    </w:lvl>
    <w:lvl w:ilvl="6" w:tplc="04130001" w:tentative="1">
      <w:start w:val="1"/>
      <w:numFmt w:val="bullet"/>
      <w:lvlText w:val=""/>
      <w:lvlJc w:val="left"/>
      <w:pPr>
        <w:ind w:left="3510" w:hanging="360"/>
      </w:pPr>
      <w:rPr>
        <w:rFonts w:ascii="Symbol" w:hAnsi="Symbol" w:hint="default"/>
      </w:rPr>
    </w:lvl>
    <w:lvl w:ilvl="7" w:tplc="04130003" w:tentative="1">
      <w:start w:val="1"/>
      <w:numFmt w:val="bullet"/>
      <w:lvlText w:val="o"/>
      <w:lvlJc w:val="left"/>
      <w:pPr>
        <w:ind w:left="4230" w:hanging="360"/>
      </w:pPr>
      <w:rPr>
        <w:rFonts w:ascii="Courier New" w:hAnsi="Courier New" w:cs="Courier New" w:hint="default"/>
      </w:rPr>
    </w:lvl>
    <w:lvl w:ilvl="8" w:tplc="04130005" w:tentative="1">
      <w:start w:val="1"/>
      <w:numFmt w:val="bullet"/>
      <w:lvlText w:val=""/>
      <w:lvlJc w:val="left"/>
      <w:pPr>
        <w:ind w:left="4950" w:hanging="360"/>
      </w:pPr>
      <w:rPr>
        <w:rFonts w:ascii="Wingdings" w:hAnsi="Wingdings" w:hint="default"/>
      </w:rPr>
    </w:lvl>
  </w:abstractNum>
  <w:abstractNum w:abstractNumId="49" w15:restartNumberingAfterBreak="0">
    <w:nsid w:val="7D1B547C"/>
    <w:multiLevelType w:val="hybridMultilevel"/>
    <w:tmpl w:val="D1C04EB2"/>
    <w:lvl w:ilvl="0" w:tplc="04130001">
      <w:start w:val="1"/>
      <w:numFmt w:val="bullet"/>
      <w:lvlText w:val=""/>
      <w:lvlJc w:val="left"/>
      <w:pPr>
        <w:tabs>
          <w:tab w:val="num" w:pos="360"/>
        </w:tabs>
        <w:ind w:left="360" w:hanging="360"/>
      </w:pPr>
      <w:rPr>
        <w:rFonts w:ascii="Symbol" w:hAnsi="Symbol" w:hint="default"/>
      </w:r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980"/>
        </w:tabs>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16cid:durableId="1257591323">
    <w:abstractNumId w:val="4"/>
  </w:num>
  <w:num w:numId="2" w16cid:durableId="1241335046">
    <w:abstractNumId w:val="38"/>
  </w:num>
  <w:num w:numId="3" w16cid:durableId="1455100042">
    <w:abstractNumId w:val="20"/>
  </w:num>
  <w:num w:numId="4" w16cid:durableId="1130784638">
    <w:abstractNumId w:val="10"/>
  </w:num>
  <w:num w:numId="5" w16cid:durableId="731079909">
    <w:abstractNumId w:val="42"/>
  </w:num>
  <w:num w:numId="6" w16cid:durableId="1143886964">
    <w:abstractNumId w:val="21"/>
  </w:num>
  <w:num w:numId="7" w16cid:durableId="246815114">
    <w:abstractNumId w:val="41"/>
  </w:num>
  <w:num w:numId="8" w16cid:durableId="456799920">
    <w:abstractNumId w:val="49"/>
  </w:num>
  <w:num w:numId="9" w16cid:durableId="333075790">
    <w:abstractNumId w:val="22"/>
  </w:num>
  <w:num w:numId="10" w16cid:durableId="614748092">
    <w:abstractNumId w:val="40"/>
  </w:num>
  <w:num w:numId="11" w16cid:durableId="385421121">
    <w:abstractNumId w:val="44"/>
  </w:num>
  <w:num w:numId="12" w16cid:durableId="736170569">
    <w:abstractNumId w:val="36"/>
  </w:num>
  <w:num w:numId="13" w16cid:durableId="302733898">
    <w:abstractNumId w:val="19"/>
  </w:num>
  <w:num w:numId="14" w16cid:durableId="1368994904">
    <w:abstractNumId w:val="33"/>
  </w:num>
  <w:num w:numId="15" w16cid:durableId="314993968">
    <w:abstractNumId w:val="35"/>
  </w:num>
  <w:num w:numId="16" w16cid:durableId="1885170419">
    <w:abstractNumId w:val="12"/>
  </w:num>
  <w:num w:numId="17" w16cid:durableId="2091995910">
    <w:abstractNumId w:val="18"/>
  </w:num>
  <w:num w:numId="18" w16cid:durableId="467893795">
    <w:abstractNumId w:val="14"/>
  </w:num>
  <w:num w:numId="19" w16cid:durableId="1996639029">
    <w:abstractNumId w:val="30"/>
  </w:num>
  <w:num w:numId="20" w16cid:durableId="2103793533">
    <w:abstractNumId w:val="25"/>
  </w:num>
  <w:num w:numId="21" w16cid:durableId="67271746">
    <w:abstractNumId w:val="15"/>
  </w:num>
  <w:num w:numId="22" w16cid:durableId="1497571424">
    <w:abstractNumId w:val="17"/>
  </w:num>
  <w:num w:numId="23" w16cid:durableId="1543203169">
    <w:abstractNumId w:val="1"/>
  </w:num>
  <w:num w:numId="24" w16cid:durableId="1279331828">
    <w:abstractNumId w:val="16"/>
  </w:num>
  <w:num w:numId="25" w16cid:durableId="1430076951">
    <w:abstractNumId w:val="3"/>
  </w:num>
  <w:num w:numId="26" w16cid:durableId="284048297">
    <w:abstractNumId w:val="11"/>
  </w:num>
  <w:num w:numId="27" w16cid:durableId="879709929">
    <w:abstractNumId w:val="34"/>
  </w:num>
  <w:num w:numId="28" w16cid:durableId="719212974">
    <w:abstractNumId w:val="47"/>
  </w:num>
  <w:num w:numId="29" w16cid:durableId="906064194">
    <w:abstractNumId w:val="7"/>
  </w:num>
  <w:num w:numId="30" w16cid:durableId="1391920547">
    <w:abstractNumId w:val="2"/>
  </w:num>
  <w:num w:numId="31" w16cid:durableId="1941139948">
    <w:abstractNumId w:val="9"/>
  </w:num>
  <w:num w:numId="32" w16cid:durableId="395205397">
    <w:abstractNumId w:val="5"/>
  </w:num>
  <w:num w:numId="33" w16cid:durableId="379287344">
    <w:abstractNumId w:val="27"/>
  </w:num>
  <w:num w:numId="34" w16cid:durableId="579221118">
    <w:abstractNumId w:val="48"/>
  </w:num>
  <w:num w:numId="35" w16cid:durableId="1067453299">
    <w:abstractNumId w:val="23"/>
  </w:num>
  <w:num w:numId="36" w16cid:durableId="1009332262">
    <w:abstractNumId w:val="26"/>
  </w:num>
  <w:num w:numId="37" w16cid:durableId="1224222330">
    <w:abstractNumId w:val="32"/>
  </w:num>
  <w:num w:numId="38" w16cid:durableId="386078154">
    <w:abstractNumId w:val="28"/>
  </w:num>
  <w:num w:numId="39" w16cid:durableId="1876886520">
    <w:abstractNumId w:val="6"/>
  </w:num>
  <w:num w:numId="40" w16cid:durableId="1653171970">
    <w:abstractNumId w:val="29"/>
  </w:num>
  <w:num w:numId="41" w16cid:durableId="1831827809">
    <w:abstractNumId w:val="43"/>
  </w:num>
  <w:num w:numId="42" w16cid:durableId="713236843">
    <w:abstractNumId w:val="0"/>
  </w:num>
  <w:num w:numId="43" w16cid:durableId="858740945">
    <w:abstractNumId w:val="46"/>
  </w:num>
  <w:num w:numId="44" w16cid:durableId="563295205">
    <w:abstractNumId w:val="45"/>
  </w:num>
  <w:num w:numId="45" w16cid:durableId="1445079804">
    <w:abstractNumId w:val="24"/>
  </w:num>
  <w:num w:numId="46" w16cid:durableId="226577764">
    <w:abstractNumId w:val="31"/>
  </w:num>
  <w:num w:numId="47" w16cid:durableId="1032728930">
    <w:abstractNumId w:val="13"/>
  </w:num>
  <w:num w:numId="48" w16cid:durableId="136535824">
    <w:abstractNumId w:val="39"/>
  </w:num>
  <w:num w:numId="49" w16cid:durableId="1364020649">
    <w:abstractNumId w:val="8"/>
  </w:num>
  <w:num w:numId="50" w16cid:durableId="180461661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BAD"/>
    <w:rsid w:val="0000285C"/>
    <w:rsid w:val="000072B9"/>
    <w:rsid w:val="00031C72"/>
    <w:rsid w:val="000331E7"/>
    <w:rsid w:val="00043FF7"/>
    <w:rsid w:val="0005291B"/>
    <w:rsid w:val="000614A1"/>
    <w:rsid w:val="00064749"/>
    <w:rsid w:val="00066C94"/>
    <w:rsid w:val="00071593"/>
    <w:rsid w:val="0008077E"/>
    <w:rsid w:val="0009544B"/>
    <w:rsid w:val="000A1199"/>
    <w:rsid w:val="000C1C22"/>
    <w:rsid w:val="000C3425"/>
    <w:rsid w:val="000C36C3"/>
    <w:rsid w:val="000C521E"/>
    <w:rsid w:val="000E4E60"/>
    <w:rsid w:val="00104ED4"/>
    <w:rsid w:val="001352E8"/>
    <w:rsid w:val="00135C3B"/>
    <w:rsid w:val="00141A03"/>
    <w:rsid w:val="001515AE"/>
    <w:rsid w:val="00157664"/>
    <w:rsid w:val="00157E47"/>
    <w:rsid w:val="00162C81"/>
    <w:rsid w:val="00164CB9"/>
    <w:rsid w:val="00165AD8"/>
    <w:rsid w:val="00186E32"/>
    <w:rsid w:val="00195C68"/>
    <w:rsid w:val="00195FFF"/>
    <w:rsid w:val="001A1486"/>
    <w:rsid w:val="001A1998"/>
    <w:rsid w:val="001A3DC4"/>
    <w:rsid w:val="001A791D"/>
    <w:rsid w:val="001B6E5A"/>
    <w:rsid w:val="001C1BB7"/>
    <w:rsid w:val="001C1EB0"/>
    <w:rsid w:val="001D3CAB"/>
    <w:rsid w:val="001D6CC0"/>
    <w:rsid w:val="00205254"/>
    <w:rsid w:val="00214319"/>
    <w:rsid w:val="00232249"/>
    <w:rsid w:val="002323BD"/>
    <w:rsid w:val="00242803"/>
    <w:rsid w:val="00276746"/>
    <w:rsid w:val="0028548A"/>
    <w:rsid w:val="002974BA"/>
    <w:rsid w:val="002A1341"/>
    <w:rsid w:val="002B6BEC"/>
    <w:rsid w:val="002B7DE2"/>
    <w:rsid w:val="002C1759"/>
    <w:rsid w:val="002C41B5"/>
    <w:rsid w:val="002D1497"/>
    <w:rsid w:val="002D6CD7"/>
    <w:rsid w:val="002F3E14"/>
    <w:rsid w:val="00304E6F"/>
    <w:rsid w:val="003143D7"/>
    <w:rsid w:val="00326C93"/>
    <w:rsid w:val="00327729"/>
    <w:rsid w:val="00327D0A"/>
    <w:rsid w:val="00363AEC"/>
    <w:rsid w:val="0037747E"/>
    <w:rsid w:val="0039717F"/>
    <w:rsid w:val="003B563D"/>
    <w:rsid w:val="003C0785"/>
    <w:rsid w:val="003C4B27"/>
    <w:rsid w:val="003C7A38"/>
    <w:rsid w:val="003D4F9C"/>
    <w:rsid w:val="003D7046"/>
    <w:rsid w:val="003E28F9"/>
    <w:rsid w:val="00412977"/>
    <w:rsid w:val="0041356A"/>
    <w:rsid w:val="00414084"/>
    <w:rsid w:val="00430F2A"/>
    <w:rsid w:val="00442412"/>
    <w:rsid w:val="004448C0"/>
    <w:rsid w:val="00455199"/>
    <w:rsid w:val="00477AF2"/>
    <w:rsid w:val="00477C83"/>
    <w:rsid w:val="00482F09"/>
    <w:rsid w:val="004B3627"/>
    <w:rsid w:val="004B3B80"/>
    <w:rsid w:val="004C6F53"/>
    <w:rsid w:val="004C7283"/>
    <w:rsid w:val="004D4555"/>
    <w:rsid w:val="004E3676"/>
    <w:rsid w:val="004E5FA7"/>
    <w:rsid w:val="004E6540"/>
    <w:rsid w:val="004F52E5"/>
    <w:rsid w:val="004F7E73"/>
    <w:rsid w:val="00503854"/>
    <w:rsid w:val="00510BDF"/>
    <w:rsid w:val="005215E3"/>
    <w:rsid w:val="00523B7D"/>
    <w:rsid w:val="00530DC2"/>
    <w:rsid w:val="00537EAA"/>
    <w:rsid w:val="00541152"/>
    <w:rsid w:val="00563638"/>
    <w:rsid w:val="0057226F"/>
    <w:rsid w:val="00572DDF"/>
    <w:rsid w:val="00575A13"/>
    <w:rsid w:val="005851E0"/>
    <w:rsid w:val="005904AE"/>
    <w:rsid w:val="00590EA5"/>
    <w:rsid w:val="00594ED6"/>
    <w:rsid w:val="0059763E"/>
    <w:rsid w:val="005A682A"/>
    <w:rsid w:val="005B4A6E"/>
    <w:rsid w:val="005C79F4"/>
    <w:rsid w:val="005D52F2"/>
    <w:rsid w:val="005F5709"/>
    <w:rsid w:val="00601E0A"/>
    <w:rsid w:val="006060C3"/>
    <w:rsid w:val="0060665C"/>
    <w:rsid w:val="00612110"/>
    <w:rsid w:val="00621895"/>
    <w:rsid w:val="00622045"/>
    <w:rsid w:val="006254EB"/>
    <w:rsid w:val="0062725A"/>
    <w:rsid w:val="006457DF"/>
    <w:rsid w:val="00647676"/>
    <w:rsid w:val="0065760F"/>
    <w:rsid w:val="00660E03"/>
    <w:rsid w:val="00662AC6"/>
    <w:rsid w:val="00680D53"/>
    <w:rsid w:val="00680E31"/>
    <w:rsid w:val="00682A3F"/>
    <w:rsid w:val="0068580D"/>
    <w:rsid w:val="00686706"/>
    <w:rsid w:val="00690F71"/>
    <w:rsid w:val="006B64F1"/>
    <w:rsid w:val="006C4491"/>
    <w:rsid w:val="006C63FA"/>
    <w:rsid w:val="006F14C3"/>
    <w:rsid w:val="006F1DB0"/>
    <w:rsid w:val="006F5A91"/>
    <w:rsid w:val="00706FAD"/>
    <w:rsid w:val="00722663"/>
    <w:rsid w:val="00727C75"/>
    <w:rsid w:val="00731D28"/>
    <w:rsid w:val="00734F76"/>
    <w:rsid w:val="00741A19"/>
    <w:rsid w:val="00744CD4"/>
    <w:rsid w:val="007478DF"/>
    <w:rsid w:val="007521F5"/>
    <w:rsid w:val="00753111"/>
    <w:rsid w:val="00770569"/>
    <w:rsid w:val="007743B1"/>
    <w:rsid w:val="00774459"/>
    <w:rsid w:val="00776B8B"/>
    <w:rsid w:val="00776FD4"/>
    <w:rsid w:val="00786FE3"/>
    <w:rsid w:val="007876E8"/>
    <w:rsid w:val="007B0F22"/>
    <w:rsid w:val="007C7686"/>
    <w:rsid w:val="007D2D17"/>
    <w:rsid w:val="007D6BAD"/>
    <w:rsid w:val="007D7E0D"/>
    <w:rsid w:val="007E0ADE"/>
    <w:rsid w:val="007F559C"/>
    <w:rsid w:val="00810C99"/>
    <w:rsid w:val="00813974"/>
    <w:rsid w:val="00822F95"/>
    <w:rsid w:val="008337EE"/>
    <w:rsid w:val="00853A63"/>
    <w:rsid w:val="0085699A"/>
    <w:rsid w:val="00862EFC"/>
    <w:rsid w:val="00864B92"/>
    <w:rsid w:val="0087511C"/>
    <w:rsid w:val="008752A7"/>
    <w:rsid w:val="00897136"/>
    <w:rsid w:val="008B0659"/>
    <w:rsid w:val="008B0FF5"/>
    <w:rsid w:val="008C0225"/>
    <w:rsid w:val="008C5662"/>
    <w:rsid w:val="008C75D1"/>
    <w:rsid w:val="008D5EE3"/>
    <w:rsid w:val="008E3628"/>
    <w:rsid w:val="008E4408"/>
    <w:rsid w:val="008E7A32"/>
    <w:rsid w:val="008F0BB5"/>
    <w:rsid w:val="009025A7"/>
    <w:rsid w:val="00902F63"/>
    <w:rsid w:val="00906A06"/>
    <w:rsid w:val="009169A3"/>
    <w:rsid w:val="0092067F"/>
    <w:rsid w:val="0092347B"/>
    <w:rsid w:val="00927CCE"/>
    <w:rsid w:val="00935701"/>
    <w:rsid w:val="009366FF"/>
    <w:rsid w:val="0094477A"/>
    <w:rsid w:val="0094574C"/>
    <w:rsid w:val="00956B14"/>
    <w:rsid w:val="009579FF"/>
    <w:rsid w:val="00960EC4"/>
    <w:rsid w:val="00961C18"/>
    <w:rsid w:val="009701ED"/>
    <w:rsid w:val="00986858"/>
    <w:rsid w:val="00990C23"/>
    <w:rsid w:val="009A4CA6"/>
    <w:rsid w:val="009B7423"/>
    <w:rsid w:val="009C2481"/>
    <w:rsid w:val="009C2828"/>
    <w:rsid w:val="009D5F34"/>
    <w:rsid w:val="009D7830"/>
    <w:rsid w:val="009E2CFB"/>
    <w:rsid w:val="009E50D6"/>
    <w:rsid w:val="009E59AB"/>
    <w:rsid w:val="009F17E7"/>
    <w:rsid w:val="00A21671"/>
    <w:rsid w:val="00A341F0"/>
    <w:rsid w:val="00A65E9D"/>
    <w:rsid w:val="00A745FD"/>
    <w:rsid w:val="00A816A4"/>
    <w:rsid w:val="00A839AC"/>
    <w:rsid w:val="00A90DD0"/>
    <w:rsid w:val="00A92C1F"/>
    <w:rsid w:val="00A9306E"/>
    <w:rsid w:val="00A9648E"/>
    <w:rsid w:val="00AA26B8"/>
    <w:rsid w:val="00AD5AA3"/>
    <w:rsid w:val="00AD5E3F"/>
    <w:rsid w:val="00AD6638"/>
    <w:rsid w:val="00AE51EB"/>
    <w:rsid w:val="00AE5D72"/>
    <w:rsid w:val="00AF625B"/>
    <w:rsid w:val="00B001CD"/>
    <w:rsid w:val="00B16FAD"/>
    <w:rsid w:val="00B2549A"/>
    <w:rsid w:val="00B316E9"/>
    <w:rsid w:val="00B3348A"/>
    <w:rsid w:val="00B376C3"/>
    <w:rsid w:val="00B42D00"/>
    <w:rsid w:val="00B44BCB"/>
    <w:rsid w:val="00B528AB"/>
    <w:rsid w:val="00B663C4"/>
    <w:rsid w:val="00B8279C"/>
    <w:rsid w:val="00BA0F95"/>
    <w:rsid w:val="00BA154C"/>
    <w:rsid w:val="00BA26B7"/>
    <w:rsid w:val="00BA4A85"/>
    <w:rsid w:val="00BA6B5D"/>
    <w:rsid w:val="00BA7037"/>
    <w:rsid w:val="00BD0828"/>
    <w:rsid w:val="00BD42FF"/>
    <w:rsid w:val="00C04143"/>
    <w:rsid w:val="00C05890"/>
    <w:rsid w:val="00C15EB8"/>
    <w:rsid w:val="00C23BDA"/>
    <w:rsid w:val="00C243C4"/>
    <w:rsid w:val="00C338B5"/>
    <w:rsid w:val="00C41462"/>
    <w:rsid w:val="00C701CC"/>
    <w:rsid w:val="00C7199C"/>
    <w:rsid w:val="00C76D91"/>
    <w:rsid w:val="00C860DF"/>
    <w:rsid w:val="00CC0876"/>
    <w:rsid w:val="00CC0D9B"/>
    <w:rsid w:val="00CC262F"/>
    <w:rsid w:val="00CC572A"/>
    <w:rsid w:val="00CC6C06"/>
    <w:rsid w:val="00CC704F"/>
    <w:rsid w:val="00CD0657"/>
    <w:rsid w:val="00CD79AE"/>
    <w:rsid w:val="00D04822"/>
    <w:rsid w:val="00D13588"/>
    <w:rsid w:val="00D145C6"/>
    <w:rsid w:val="00D14926"/>
    <w:rsid w:val="00D17C4E"/>
    <w:rsid w:val="00D26758"/>
    <w:rsid w:val="00D35A95"/>
    <w:rsid w:val="00D43A75"/>
    <w:rsid w:val="00D52F78"/>
    <w:rsid w:val="00D66F58"/>
    <w:rsid w:val="00D73D56"/>
    <w:rsid w:val="00D74010"/>
    <w:rsid w:val="00D82139"/>
    <w:rsid w:val="00D82E11"/>
    <w:rsid w:val="00D84050"/>
    <w:rsid w:val="00D90A0E"/>
    <w:rsid w:val="00D96851"/>
    <w:rsid w:val="00DA5511"/>
    <w:rsid w:val="00DC2735"/>
    <w:rsid w:val="00DC33B6"/>
    <w:rsid w:val="00DC3C6B"/>
    <w:rsid w:val="00DC5D53"/>
    <w:rsid w:val="00DD1880"/>
    <w:rsid w:val="00DE16ED"/>
    <w:rsid w:val="00DE3264"/>
    <w:rsid w:val="00DE3AE6"/>
    <w:rsid w:val="00DE5F76"/>
    <w:rsid w:val="00DF4CF2"/>
    <w:rsid w:val="00E0574F"/>
    <w:rsid w:val="00E1414D"/>
    <w:rsid w:val="00E15BC0"/>
    <w:rsid w:val="00E21270"/>
    <w:rsid w:val="00E26A50"/>
    <w:rsid w:val="00E30F8D"/>
    <w:rsid w:val="00E452C9"/>
    <w:rsid w:val="00E535F7"/>
    <w:rsid w:val="00E647BE"/>
    <w:rsid w:val="00E66F09"/>
    <w:rsid w:val="00E73FA3"/>
    <w:rsid w:val="00E80A01"/>
    <w:rsid w:val="00E80F7B"/>
    <w:rsid w:val="00E91232"/>
    <w:rsid w:val="00EA0E68"/>
    <w:rsid w:val="00EB1186"/>
    <w:rsid w:val="00EB6986"/>
    <w:rsid w:val="00EC0FC7"/>
    <w:rsid w:val="00EC34CA"/>
    <w:rsid w:val="00ED4C00"/>
    <w:rsid w:val="00ED7ACE"/>
    <w:rsid w:val="00EE2270"/>
    <w:rsid w:val="00EF73CB"/>
    <w:rsid w:val="00F0129B"/>
    <w:rsid w:val="00F012AD"/>
    <w:rsid w:val="00F21255"/>
    <w:rsid w:val="00F40810"/>
    <w:rsid w:val="00F4262C"/>
    <w:rsid w:val="00F47D1F"/>
    <w:rsid w:val="00F53963"/>
    <w:rsid w:val="00F73E69"/>
    <w:rsid w:val="00F75284"/>
    <w:rsid w:val="00F8594E"/>
    <w:rsid w:val="00F92CB3"/>
    <w:rsid w:val="00F93390"/>
    <w:rsid w:val="00FA19F5"/>
    <w:rsid w:val="00FA49F6"/>
    <w:rsid w:val="00FB0E58"/>
    <w:rsid w:val="00FB53A9"/>
    <w:rsid w:val="00FC29A0"/>
    <w:rsid w:val="00FE2263"/>
    <w:rsid w:val="00FF5F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9C4A35"/>
  <w15:chartTrackingRefBased/>
  <w15:docId w15:val="{0F827EC8-E0DE-4390-BB3D-96830FA14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2">
    <w:name w:val="heading 2"/>
    <w:basedOn w:val="Standaard"/>
    <w:next w:val="Standaard"/>
    <w:link w:val="Kop2Char"/>
    <w:uiPriority w:val="9"/>
    <w:unhideWhenUsed/>
    <w:qFormat/>
    <w:rsid w:val="00594ED6"/>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7D6BAD"/>
    <w:pPr>
      <w:tabs>
        <w:tab w:val="center" w:pos="4536"/>
        <w:tab w:val="right" w:pos="9072"/>
      </w:tabs>
    </w:pPr>
  </w:style>
  <w:style w:type="paragraph" w:styleId="Voettekst">
    <w:name w:val="footer"/>
    <w:basedOn w:val="Standaard"/>
    <w:link w:val="VoettekstChar"/>
    <w:rsid w:val="007D6BAD"/>
    <w:pPr>
      <w:tabs>
        <w:tab w:val="center" w:pos="4536"/>
        <w:tab w:val="right" w:pos="9072"/>
      </w:tabs>
    </w:pPr>
  </w:style>
  <w:style w:type="character" w:styleId="Hyperlink">
    <w:name w:val="Hyperlink"/>
    <w:basedOn w:val="Standaardalinea-lettertype"/>
    <w:rsid w:val="00B528AB"/>
    <w:rPr>
      <w:color w:val="0000FF"/>
      <w:u w:val="single"/>
    </w:rPr>
  </w:style>
  <w:style w:type="paragraph" w:styleId="Normaalweb">
    <w:name w:val="Normal (Web)"/>
    <w:basedOn w:val="Standaard"/>
    <w:uiPriority w:val="99"/>
    <w:unhideWhenUsed/>
    <w:rsid w:val="00FC29A0"/>
    <w:pPr>
      <w:spacing w:before="100" w:beforeAutospacing="1" w:after="100" w:afterAutospacing="1"/>
    </w:pPr>
  </w:style>
  <w:style w:type="paragraph" w:styleId="Ballontekst">
    <w:name w:val="Balloon Text"/>
    <w:basedOn w:val="Standaard"/>
    <w:link w:val="BallontekstChar"/>
    <w:rsid w:val="00647676"/>
    <w:rPr>
      <w:rFonts w:ascii="Tahoma" w:hAnsi="Tahoma" w:cs="Tahoma"/>
      <w:sz w:val="16"/>
      <w:szCs w:val="16"/>
    </w:rPr>
  </w:style>
  <w:style w:type="character" w:customStyle="1" w:styleId="BallontekstChar">
    <w:name w:val="Ballontekst Char"/>
    <w:basedOn w:val="Standaardalinea-lettertype"/>
    <w:link w:val="Ballontekst"/>
    <w:rsid w:val="00647676"/>
    <w:rPr>
      <w:rFonts w:ascii="Tahoma" w:hAnsi="Tahoma" w:cs="Tahoma"/>
      <w:sz w:val="16"/>
      <w:szCs w:val="16"/>
    </w:rPr>
  </w:style>
  <w:style w:type="character" w:customStyle="1" w:styleId="VoettekstChar">
    <w:name w:val="Voettekst Char"/>
    <w:basedOn w:val="Standaardalinea-lettertype"/>
    <w:link w:val="Voettekst"/>
    <w:uiPriority w:val="99"/>
    <w:rsid w:val="0092067F"/>
    <w:rPr>
      <w:sz w:val="24"/>
      <w:szCs w:val="24"/>
    </w:rPr>
  </w:style>
  <w:style w:type="character" w:customStyle="1" w:styleId="Kop2Char">
    <w:name w:val="Kop 2 Char"/>
    <w:basedOn w:val="Standaardalinea-lettertype"/>
    <w:link w:val="Kop2"/>
    <w:uiPriority w:val="9"/>
    <w:rsid w:val="00594ED6"/>
    <w:rPr>
      <w:rFonts w:asciiTheme="majorHAnsi" w:eastAsiaTheme="majorEastAsia" w:hAnsiTheme="majorHAnsi" w:cstheme="majorBidi"/>
      <w:color w:val="2E74B5" w:themeColor="accent1" w:themeShade="BF"/>
      <w:sz w:val="26"/>
      <w:szCs w:val="26"/>
      <w:lang w:eastAsia="en-US"/>
    </w:rPr>
  </w:style>
  <w:style w:type="paragraph" w:styleId="Lijstalinea">
    <w:name w:val="List Paragraph"/>
    <w:basedOn w:val="Standaard"/>
    <w:uiPriority w:val="34"/>
    <w:qFormat/>
    <w:rsid w:val="00594ED6"/>
    <w:pPr>
      <w:ind w:left="720"/>
      <w:contextualSpacing/>
    </w:pPr>
  </w:style>
  <w:style w:type="table" w:styleId="Rastertabel2-Accent3">
    <w:name w:val="Grid Table 2 Accent 3"/>
    <w:basedOn w:val="Standaardtabel"/>
    <w:uiPriority w:val="47"/>
    <w:rsid w:val="00594ED6"/>
    <w:rPr>
      <w:rFonts w:asciiTheme="minorHAnsi" w:eastAsiaTheme="minorHAnsi" w:hAnsiTheme="minorHAnsi" w:cstheme="minorBidi"/>
      <w:sz w:val="22"/>
      <w:szCs w:val="22"/>
      <w:lang w:eastAsia="en-US"/>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GevolgdeHyperlink">
    <w:name w:val="FollowedHyperlink"/>
    <w:basedOn w:val="Standaardalinea-lettertype"/>
    <w:rsid w:val="00594ED6"/>
    <w:rPr>
      <w:color w:val="954F72" w:themeColor="followedHyperlink"/>
      <w:u w:val="single"/>
    </w:rPr>
  </w:style>
  <w:style w:type="character" w:customStyle="1" w:styleId="Onopgelostemelding1">
    <w:name w:val="Onopgeloste melding1"/>
    <w:basedOn w:val="Standaardalinea-lettertype"/>
    <w:uiPriority w:val="99"/>
    <w:semiHidden/>
    <w:unhideWhenUsed/>
    <w:rsid w:val="008752A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97839">
      <w:bodyDiv w:val="1"/>
      <w:marLeft w:val="0"/>
      <w:marRight w:val="0"/>
      <w:marTop w:val="0"/>
      <w:marBottom w:val="0"/>
      <w:divBdr>
        <w:top w:val="none" w:sz="0" w:space="0" w:color="auto"/>
        <w:left w:val="none" w:sz="0" w:space="0" w:color="auto"/>
        <w:bottom w:val="none" w:sz="0" w:space="0" w:color="auto"/>
        <w:right w:val="none" w:sz="0" w:space="0" w:color="auto"/>
      </w:divBdr>
    </w:div>
    <w:div w:id="341585917">
      <w:bodyDiv w:val="1"/>
      <w:marLeft w:val="0"/>
      <w:marRight w:val="0"/>
      <w:marTop w:val="0"/>
      <w:marBottom w:val="0"/>
      <w:divBdr>
        <w:top w:val="none" w:sz="0" w:space="0" w:color="auto"/>
        <w:left w:val="none" w:sz="0" w:space="0" w:color="auto"/>
        <w:bottom w:val="none" w:sz="0" w:space="0" w:color="auto"/>
        <w:right w:val="none" w:sz="0" w:space="0" w:color="auto"/>
      </w:divBdr>
      <w:divsChild>
        <w:div w:id="343284436">
          <w:marLeft w:val="547"/>
          <w:marRight w:val="0"/>
          <w:marTop w:val="0"/>
          <w:marBottom w:val="0"/>
          <w:divBdr>
            <w:top w:val="none" w:sz="0" w:space="0" w:color="auto"/>
            <w:left w:val="none" w:sz="0" w:space="0" w:color="auto"/>
            <w:bottom w:val="none" w:sz="0" w:space="0" w:color="auto"/>
            <w:right w:val="none" w:sz="0" w:space="0" w:color="auto"/>
          </w:divBdr>
        </w:div>
        <w:div w:id="465003077">
          <w:marLeft w:val="547"/>
          <w:marRight w:val="0"/>
          <w:marTop w:val="0"/>
          <w:marBottom w:val="0"/>
          <w:divBdr>
            <w:top w:val="none" w:sz="0" w:space="0" w:color="auto"/>
            <w:left w:val="none" w:sz="0" w:space="0" w:color="auto"/>
            <w:bottom w:val="none" w:sz="0" w:space="0" w:color="auto"/>
            <w:right w:val="none" w:sz="0" w:space="0" w:color="auto"/>
          </w:divBdr>
        </w:div>
        <w:div w:id="655494422">
          <w:marLeft w:val="547"/>
          <w:marRight w:val="0"/>
          <w:marTop w:val="0"/>
          <w:marBottom w:val="0"/>
          <w:divBdr>
            <w:top w:val="none" w:sz="0" w:space="0" w:color="auto"/>
            <w:left w:val="none" w:sz="0" w:space="0" w:color="auto"/>
            <w:bottom w:val="none" w:sz="0" w:space="0" w:color="auto"/>
            <w:right w:val="none" w:sz="0" w:space="0" w:color="auto"/>
          </w:divBdr>
        </w:div>
        <w:div w:id="1205095919">
          <w:marLeft w:val="547"/>
          <w:marRight w:val="0"/>
          <w:marTop w:val="0"/>
          <w:marBottom w:val="0"/>
          <w:divBdr>
            <w:top w:val="none" w:sz="0" w:space="0" w:color="auto"/>
            <w:left w:val="none" w:sz="0" w:space="0" w:color="auto"/>
            <w:bottom w:val="none" w:sz="0" w:space="0" w:color="auto"/>
            <w:right w:val="none" w:sz="0" w:space="0" w:color="auto"/>
          </w:divBdr>
        </w:div>
        <w:div w:id="1533373344">
          <w:marLeft w:val="547"/>
          <w:marRight w:val="0"/>
          <w:marTop w:val="0"/>
          <w:marBottom w:val="0"/>
          <w:divBdr>
            <w:top w:val="none" w:sz="0" w:space="0" w:color="auto"/>
            <w:left w:val="none" w:sz="0" w:space="0" w:color="auto"/>
            <w:bottom w:val="none" w:sz="0" w:space="0" w:color="auto"/>
            <w:right w:val="none" w:sz="0" w:space="0" w:color="auto"/>
          </w:divBdr>
        </w:div>
      </w:divsChild>
    </w:div>
    <w:div w:id="393361544">
      <w:bodyDiv w:val="1"/>
      <w:marLeft w:val="0"/>
      <w:marRight w:val="0"/>
      <w:marTop w:val="0"/>
      <w:marBottom w:val="0"/>
      <w:divBdr>
        <w:top w:val="none" w:sz="0" w:space="0" w:color="auto"/>
        <w:left w:val="none" w:sz="0" w:space="0" w:color="auto"/>
        <w:bottom w:val="none" w:sz="0" w:space="0" w:color="auto"/>
        <w:right w:val="none" w:sz="0" w:space="0" w:color="auto"/>
      </w:divBdr>
    </w:div>
    <w:div w:id="806512421">
      <w:bodyDiv w:val="1"/>
      <w:marLeft w:val="0"/>
      <w:marRight w:val="0"/>
      <w:marTop w:val="0"/>
      <w:marBottom w:val="0"/>
      <w:divBdr>
        <w:top w:val="none" w:sz="0" w:space="0" w:color="auto"/>
        <w:left w:val="none" w:sz="0" w:space="0" w:color="auto"/>
        <w:bottom w:val="none" w:sz="0" w:space="0" w:color="auto"/>
        <w:right w:val="none" w:sz="0" w:space="0" w:color="auto"/>
      </w:divBdr>
    </w:div>
    <w:div w:id="846792424">
      <w:bodyDiv w:val="1"/>
      <w:marLeft w:val="0"/>
      <w:marRight w:val="0"/>
      <w:marTop w:val="0"/>
      <w:marBottom w:val="0"/>
      <w:divBdr>
        <w:top w:val="none" w:sz="0" w:space="0" w:color="auto"/>
        <w:left w:val="none" w:sz="0" w:space="0" w:color="auto"/>
        <w:bottom w:val="none" w:sz="0" w:space="0" w:color="auto"/>
        <w:right w:val="none" w:sz="0" w:space="0" w:color="auto"/>
      </w:divBdr>
    </w:div>
    <w:div w:id="910778103">
      <w:bodyDiv w:val="1"/>
      <w:marLeft w:val="0"/>
      <w:marRight w:val="0"/>
      <w:marTop w:val="0"/>
      <w:marBottom w:val="0"/>
      <w:divBdr>
        <w:top w:val="none" w:sz="0" w:space="0" w:color="auto"/>
        <w:left w:val="none" w:sz="0" w:space="0" w:color="auto"/>
        <w:bottom w:val="none" w:sz="0" w:space="0" w:color="auto"/>
        <w:right w:val="none" w:sz="0" w:space="0" w:color="auto"/>
      </w:divBdr>
    </w:div>
    <w:div w:id="1104836516">
      <w:bodyDiv w:val="1"/>
      <w:marLeft w:val="0"/>
      <w:marRight w:val="0"/>
      <w:marTop w:val="0"/>
      <w:marBottom w:val="0"/>
      <w:divBdr>
        <w:top w:val="none" w:sz="0" w:space="0" w:color="auto"/>
        <w:left w:val="none" w:sz="0" w:space="0" w:color="auto"/>
        <w:bottom w:val="none" w:sz="0" w:space="0" w:color="auto"/>
        <w:right w:val="none" w:sz="0" w:space="0" w:color="auto"/>
      </w:divBdr>
    </w:div>
    <w:div w:id="1150749516">
      <w:bodyDiv w:val="1"/>
      <w:marLeft w:val="0"/>
      <w:marRight w:val="0"/>
      <w:marTop w:val="0"/>
      <w:marBottom w:val="0"/>
      <w:divBdr>
        <w:top w:val="none" w:sz="0" w:space="0" w:color="auto"/>
        <w:left w:val="none" w:sz="0" w:space="0" w:color="auto"/>
        <w:bottom w:val="none" w:sz="0" w:space="0" w:color="auto"/>
        <w:right w:val="none" w:sz="0" w:space="0" w:color="auto"/>
      </w:divBdr>
    </w:div>
    <w:div w:id="1297492986">
      <w:bodyDiv w:val="1"/>
      <w:marLeft w:val="0"/>
      <w:marRight w:val="0"/>
      <w:marTop w:val="0"/>
      <w:marBottom w:val="0"/>
      <w:divBdr>
        <w:top w:val="none" w:sz="0" w:space="0" w:color="auto"/>
        <w:left w:val="none" w:sz="0" w:space="0" w:color="auto"/>
        <w:bottom w:val="none" w:sz="0" w:space="0" w:color="auto"/>
        <w:right w:val="none" w:sz="0" w:space="0" w:color="auto"/>
      </w:divBdr>
    </w:div>
    <w:div w:id="1305743800">
      <w:bodyDiv w:val="1"/>
      <w:marLeft w:val="0"/>
      <w:marRight w:val="0"/>
      <w:marTop w:val="0"/>
      <w:marBottom w:val="0"/>
      <w:divBdr>
        <w:top w:val="none" w:sz="0" w:space="0" w:color="auto"/>
        <w:left w:val="none" w:sz="0" w:space="0" w:color="auto"/>
        <w:bottom w:val="none" w:sz="0" w:space="0" w:color="auto"/>
        <w:right w:val="none" w:sz="0" w:space="0" w:color="auto"/>
      </w:divBdr>
    </w:div>
    <w:div w:id="1457484333">
      <w:bodyDiv w:val="1"/>
      <w:marLeft w:val="0"/>
      <w:marRight w:val="0"/>
      <w:marTop w:val="0"/>
      <w:marBottom w:val="0"/>
      <w:divBdr>
        <w:top w:val="none" w:sz="0" w:space="0" w:color="auto"/>
        <w:left w:val="none" w:sz="0" w:space="0" w:color="auto"/>
        <w:bottom w:val="none" w:sz="0" w:space="0" w:color="auto"/>
        <w:right w:val="none" w:sz="0" w:space="0" w:color="auto"/>
      </w:divBdr>
    </w:div>
    <w:div w:id="180469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1260</Words>
  <Characters>6931</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Marieke van Bostelen</dc:creator>
  <cp:keywords/>
  <cp:lastModifiedBy>Pascal Kwakman</cp:lastModifiedBy>
  <cp:revision>2</cp:revision>
  <cp:lastPrinted>2018-06-01T09:00:00Z</cp:lastPrinted>
  <dcterms:created xsi:type="dcterms:W3CDTF">2025-03-28T20:06:00Z</dcterms:created>
  <dcterms:modified xsi:type="dcterms:W3CDTF">2025-03-28T20:06:00Z</dcterms:modified>
</cp:coreProperties>
</file>